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904CF" w14:textId="1BAF9059" w:rsidR="00B05D6E" w:rsidRDefault="00F36583" w:rsidP="000D0C96">
      <w:pPr>
        <w:pStyle w:val="Titolo"/>
      </w:pPr>
      <w:r w:rsidRPr="00800B86">
        <w:t>Innovative use of hybrid propulsion system in fast passenger ferries over 300 passengers and 20 knots</w:t>
      </w:r>
    </w:p>
    <w:p w14:paraId="63B665B7" w14:textId="12605C1B" w:rsidR="00FA37F7" w:rsidRDefault="00F36583" w:rsidP="000D0C96">
      <w:pPr>
        <w:pStyle w:val="Author"/>
        <w:rPr>
          <w:vertAlign w:val="superscript"/>
        </w:rPr>
      </w:pPr>
      <w:bookmarkStart w:id="0" w:name="_Hlk45273501"/>
      <w:r w:rsidRPr="00800B86">
        <w:t xml:space="preserve">Ing. Valerio </w:t>
      </w:r>
      <w:r w:rsidR="000D0C96">
        <w:t>RUGGIERO</w:t>
      </w:r>
      <w:r w:rsidR="000D0C96">
        <w:rPr>
          <w:vertAlign w:val="superscript"/>
        </w:rPr>
        <w:t>a</w:t>
      </w:r>
      <w:r w:rsidR="000D0C96">
        <w:t xml:space="preserve"> and </w:t>
      </w:r>
      <w:r w:rsidRPr="00FD5265">
        <w:t xml:space="preserve">Ing. Ph.D. Ferdinando </w:t>
      </w:r>
      <w:r w:rsidR="000D0C96">
        <w:t>MORACE</w:t>
      </w:r>
      <w:r w:rsidR="00FA37F7" w:rsidRPr="00FA37F7">
        <w:rPr>
          <w:vertAlign w:val="superscript"/>
        </w:rPr>
        <w:t>b</w:t>
      </w:r>
    </w:p>
    <w:p w14:paraId="706E8587" w14:textId="1F941A30" w:rsidR="00FA37F7" w:rsidRPr="00FA37F7" w:rsidRDefault="000D0C96" w:rsidP="000D0C96">
      <w:pPr>
        <w:pStyle w:val="Affiliation"/>
        <w:rPr>
          <w:vertAlign w:val="superscript"/>
        </w:rPr>
      </w:pPr>
      <w:r>
        <w:rPr>
          <w:i w:val="0"/>
          <w:vertAlign w:val="superscript"/>
        </w:rPr>
        <w:t xml:space="preserve">a </w:t>
      </w:r>
      <w:r w:rsidR="00FA37F7" w:rsidRPr="00800B86">
        <w:t xml:space="preserve">Dipartimento di Ingegneria, University of </w:t>
      </w:r>
      <w:r w:rsidR="00FA37F7">
        <w:t xml:space="preserve"> </w:t>
      </w:r>
      <w:r w:rsidR="00FA37F7" w:rsidRPr="00800B86">
        <w:t>Messina</w:t>
      </w:r>
      <w:r w:rsidR="00FA37F7">
        <w:t>,</w:t>
      </w:r>
    </w:p>
    <w:p w14:paraId="538699F7" w14:textId="0DCAB3D6" w:rsidR="00F36583" w:rsidRPr="00FD5265" w:rsidRDefault="000D0C96" w:rsidP="000D0C96">
      <w:pPr>
        <w:pStyle w:val="Affiliation"/>
      </w:pPr>
      <w:r w:rsidRPr="000D0C96">
        <w:rPr>
          <w:i w:val="0"/>
          <w:vertAlign w:val="superscript"/>
        </w:rPr>
        <w:t>b</w:t>
      </w:r>
      <w:r>
        <w:rPr>
          <w:vertAlign w:val="superscript"/>
        </w:rPr>
        <w:t xml:space="preserve"> </w:t>
      </w:r>
      <w:r w:rsidR="00F36583" w:rsidRPr="00FD5265">
        <w:t>Liberty Lines, Trapani</w:t>
      </w:r>
    </w:p>
    <w:bookmarkEnd w:id="0"/>
    <w:p w14:paraId="7DE524E6" w14:textId="77777777" w:rsidR="00E42628" w:rsidRPr="00800B86" w:rsidRDefault="00B05D6E" w:rsidP="000D0C96">
      <w:pPr>
        <w:pStyle w:val="Abstract"/>
      </w:pPr>
      <w:r w:rsidRPr="00E42628">
        <w:rPr>
          <w:b/>
        </w:rPr>
        <w:t>Abstract.</w:t>
      </w:r>
      <w:r w:rsidRPr="00E42628">
        <w:t xml:space="preserve"> </w:t>
      </w:r>
      <w:bookmarkStart w:id="1" w:name="_Hlk45273562"/>
      <w:r w:rsidR="00E42628" w:rsidRPr="00800B86">
        <w:t xml:space="preserve">The passenger transportation among Islands or coastal locations is usually realized by High speed ferries. These vessels use traditionally powerful high speed diesel engines, but this transportation has the characteristic of being subject to season, weather condition, period of the years, causing often an underutilization of the power installed onboard, by the fact that the displacement varies significantly and also the amount of runs scheduled per day. </w:t>
      </w:r>
    </w:p>
    <w:p w14:paraId="5AC5945F" w14:textId="77777777" w:rsidR="00E42628" w:rsidRPr="00800B86" w:rsidRDefault="00E42628" w:rsidP="00E42628">
      <w:pPr>
        <w:pStyle w:val="Corpo"/>
        <w:ind w:left="851" w:right="851"/>
        <w:jc w:val="both"/>
        <w:rPr>
          <w:rFonts w:ascii="Times New Roman" w:hAnsi="Times New Roman" w:cs="Times New Roman"/>
          <w:sz w:val="16"/>
          <w:szCs w:val="16"/>
          <w:lang w:val="en-US"/>
        </w:rPr>
      </w:pPr>
      <w:r w:rsidRPr="00800B86">
        <w:rPr>
          <w:rFonts w:ascii="Times New Roman" w:hAnsi="Times New Roman" w:cs="Times New Roman"/>
          <w:sz w:val="16"/>
          <w:szCs w:val="16"/>
          <w:lang w:val="en-US"/>
        </w:rPr>
        <w:t>In consideration also of the need to reduce the impact of waves generated by the hull, especially considering the historical or naturalistic scenarios where these vessels operate, the authors investigated the possibility to adopt an hybrid propulsion on an high speed hull, using tank test at a wider range of speed, to optimize usage.</w:t>
      </w:r>
    </w:p>
    <w:p w14:paraId="68D9F46C" w14:textId="77777777" w:rsidR="00E42628" w:rsidRPr="00800B86" w:rsidRDefault="00E42628" w:rsidP="00E42628">
      <w:pPr>
        <w:pStyle w:val="Corpo"/>
        <w:ind w:left="851" w:right="851"/>
        <w:jc w:val="both"/>
        <w:rPr>
          <w:rFonts w:ascii="Times New Roman" w:hAnsi="Times New Roman" w:cs="Times New Roman"/>
          <w:sz w:val="16"/>
          <w:szCs w:val="16"/>
          <w:lang w:val="en-US"/>
        </w:rPr>
      </w:pPr>
      <w:r w:rsidRPr="00800B86">
        <w:rPr>
          <w:rFonts w:ascii="Times New Roman" w:hAnsi="Times New Roman" w:cs="Times New Roman"/>
          <w:sz w:val="16"/>
          <w:szCs w:val="16"/>
          <w:lang w:val="en-US"/>
        </w:rPr>
        <w:t>This use of hybrid propulsion is innovative, because usually the hybrid propulsion is used for slow, traditional vessels, according to the limited request of power for propulsion.</w:t>
      </w:r>
    </w:p>
    <w:p w14:paraId="0C82D35D" w14:textId="51723D61" w:rsidR="00E42628" w:rsidRDefault="00E42628" w:rsidP="00E42628">
      <w:pPr>
        <w:pStyle w:val="Corpo"/>
        <w:ind w:left="851" w:right="851"/>
        <w:jc w:val="both"/>
        <w:rPr>
          <w:rFonts w:ascii="Times New Roman" w:hAnsi="Times New Roman" w:cs="Times New Roman"/>
          <w:sz w:val="16"/>
          <w:szCs w:val="16"/>
          <w:lang w:val="en-US"/>
        </w:rPr>
      </w:pPr>
      <w:r w:rsidRPr="00800B86">
        <w:rPr>
          <w:rFonts w:ascii="Times New Roman" w:hAnsi="Times New Roman" w:cs="Times New Roman"/>
          <w:sz w:val="16"/>
          <w:szCs w:val="16"/>
          <w:lang w:val="en-US"/>
        </w:rPr>
        <w:t xml:space="preserve">In the study proposed there is a “dual use” , that can be obtained navigating in “peak touristic season” using traditional propulsion, with diesel engines, at 22-24 knot, and in “low season” performing the  entire trip or part of it, using   only batteries or hybrid. With the use of this system the authors studied a solution capable to carry over 300 passengers, verifying also that the weight of the batteries, actually traditional Li-Po batteries, doesn’t impact too much on the total displacement, but also investigating the aspect of the firefighting system on hybrid vessel, aspect that it s innovative, due to the tendency of Li-Po batteries at overheating and exploding in case of fire.   </w:t>
      </w:r>
    </w:p>
    <w:p w14:paraId="26A9894F" w14:textId="77777777" w:rsidR="00EE6013" w:rsidRPr="00800B86" w:rsidRDefault="00EE6013" w:rsidP="00E42628">
      <w:pPr>
        <w:pStyle w:val="Corpo"/>
        <w:ind w:left="851" w:right="851"/>
        <w:jc w:val="both"/>
        <w:rPr>
          <w:rFonts w:ascii="Times New Roman" w:hAnsi="Times New Roman" w:cs="Times New Roman"/>
          <w:sz w:val="16"/>
          <w:szCs w:val="16"/>
          <w:lang w:val="en-US"/>
        </w:rPr>
      </w:pPr>
    </w:p>
    <w:bookmarkEnd w:id="1"/>
    <w:p w14:paraId="0A537E6B" w14:textId="5D8CF6CB" w:rsidR="00A11B91" w:rsidRDefault="00B05D6E" w:rsidP="000D0C96">
      <w:pPr>
        <w:pStyle w:val="Keywords"/>
      </w:pPr>
      <w:r w:rsidRPr="00491369">
        <w:rPr>
          <w:b/>
        </w:rPr>
        <w:t>Keywords.</w:t>
      </w:r>
      <w:r w:rsidRPr="00491369">
        <w:t xml:space="preserve"> </w:t>
      </w:r>
      <w:r w:rsidR="00E06F98">
        <w:t>Hybrid propulsion, ferries, catamaran, resistance</w:t>
      </w:r>
      <w:r w:rsidR="005A5D7B">
        <w:t xml:space="preserve">. </w:t>
      </w:r>
      <w:r w:rsidR="00E06F98">
        <w:t xml:space="preserve"> </w:t>
      </w:r>
    </w:p>
    <w:p w14:paraId="184A4CBF" w14:textId="7CF04E65" w:rsidR="00E06F98" w:rsidRPr="00E06F98" w:rsidRDefault="00E06F98" w:rsidP="003D3663">
      <w:pPr>
        <w:spacing w:before="240"/>
        <w:ind w:left="851" w:right="851" w:firstLine="0"/>
        <w:rPr>
          <w:b/>
          <w:bCs/>
          <w:sz w:val="16"/>
          <w:szCs w:val="16"/>
        </w:rPr>
      </w:pPr>
      <w:r w:rsidRPr="00E06F98">
        <w:rPr>
          <w:b/>
          <w:bCs/>
          <w:sz w:val="16"/>
          <w:szCs w:val="16"/>
        </w:rPr>
        <w:t>Symbology</w:t>
      </w:r>
    </w:p>
    <w:p w14:paraId="0454E844" w14:textId="7CF98F5E" w:rsidR="00802B29" w:rsidRPr="00491369" w:rsidRDefault="00802B29" w:rsidP="00EE6013">
      <w:pPr>
        <w:widowControl w:val="0"/>
        <w:ind w:left="851" w:right="851" w:firstLine="0"/>
        <w:rPr>
          <w:sz w:val="16"/>
          <w:szCs w:val="16"/>
          <w:lang w:val="en-GB" w:eastAsia="en-US"/>
        </w:rPr>
      </w:pPr>
      <w:r w:rsidRPr="00491369">
        <w:rPr>
          <w:sz w:val="16"/>
          <w:szCs w:val="16"/>
          <w:lang w:val="en-GB" w:eastAsia="en-US"/>
        </w:rPr>
        <w:t xml:space="preserve">[Symbol] </w:t>
      </w:r>
      <w:r w:rsidRPr="00491369">
        <w:rPr>
          <w:sz w:val="16"/>
          <w:szCs w:val="16"/>
          <w:lang w:val="en-GB" w:eastAsia="en-US"/>
        </w:rPr>
        <w:tab/>
        <w:t xml:space="preserve">[Definition] </w:t>
      </w:r>
      <w:r w:rsidR="003601BF" w:rsidRPr="00491369">
        <w:rPr>
          <w:sz w:val="16"/>
          <w:szCs w:val="16"/>
          <w:lang w:val="en-GB" w:eastAsia="en-US"/>
        </w:rPr>
        <w:tab/>
      </w:r>
      <w:r w:rsidR="003601BF" w:rsidRPr="00491369">
        <w:rPr>
          <w:sz w:val="16"/>
          <w:szCs w:val="16"/>
          <w:lang w:val="en-GB" w:eastAsia="en-US"/>
        </w:rPr>
        <w:tab/>
      </w:r>
      <w:r w:rsidR="003601BF" w:rsidRPr="00491369">
        <w:rPr>
          <w:sz w:val="16"/>
          <w:szCs w:val="16"/>
          <w:lang w:val="en-GB" w:eastAsia="en-US"/>
        </w:rPr>
        <w:tab/>
      </w:r>
      <w:r w:rsidRPr="00491369">
        <w:rPr>
          <w:sz w:val="16"/>
          <w:szCs w:val="16"/>
          <w:lang w:val="en-GB" w:eastAsia="en-US"/>
        </w:rPr>
        <w:t>[(Unit)]</w:t>
      </w:r>
    </w:p>
    <w:p w14:paraId="485F2390" w14:textId="20814B6D" w:rsidR="00802B29" w:rsidRPr="00491369" w:rsidRDefault="00802B29" w:rsidP="00EE6013">
      <w:pPr>
        <w:widowControl w:val="0"/>
        <w:ind w:left="131" w:right="851" w:firstLine="720"/>
        <w:rPr>
          <w:sz w:val="16"/>
          <w:szCs w:val="16"/>
          <w:lang w:eastAsia="en-US"/>
        </w:rPr>
      </w:pPr>
      <w:r w:rsidRPr="00491369">
        <w:rPr>
          <w:sz w:val="16"/>
          <w:szCs w:val="16"/>
          <w:lang w:eastAsia="en-US"/>
        </w:rPr>
        <w:t>C</w:t>
      </w:r>
      <w:r w:rsidRPr="00491369">
        <w:rPr>
          <w:sz w:val="16"/>
          <w:szCs w:val="16"/>
          <w:vertAlign w:val="subscript"/>
          <w:lang w:eastAsia="en-US"/>
        </w:rPr>
        <w:t>F</w:t>
      </w:r>
      <w:r w:rsidRPr="00491369">
        <w:rPr>
          <w:sz w:val="16"/>
          <w:szCs w:val="16"/>
          <w:vertAlign w:val="subscript"/>
          <w:lang w:eastAsia="en-US"/>
        </w:rPr>
        <w:tab/>
      </w:r>
      <w:r w:rsidRPr="00491369">
        <w:rPr>
          <w:sz w:val="16"/>
          <w:szCs w:val="16"/>
          <w:lang w:eastAsia="en-US"/>
        </w:rPr>
        <w:t xml:space="preserve">Friction coefficient </w:t>
      </w:r>
      <w:r w:rsidR="00EE6013" w:rsidRPr="00491369">
        <w:rPr>
          <w:sz w:val="16"/>
          <w:szCs w:val="16"/>
          <w:lang w:eastAsia="en-US"/>
        </w:rPr>
        <w:tab/>
      </w:r>
      <w:r w:rsidR="00EE6013" w:rsidRPr="00491369">
        <w:rPr>
          <w:sz w:val="16"/>
          <w:szCs w:val="16"/>
          <w:lang w:eastAsia="en-US"/>
        </w:rPr>
        <w:tab/>
      </w:r>
      <w:r w:rsidR="00EE6013" w:rsidRPr="00491369">
        <w:rPr>
          <w:sz w:val="16"/>
          <w:szCs w:val="16"/>
          <w:lang w:eastAsia="en-US"/>
        </w:rPr>
        <w:tab/>
      </w:r>
      <w:r w:rsidR="00EE6013" w:rsidRPr="00491369">
        <w:rPr>
          <w:sz w:val="16"/>
          <w:szCs w:val="16"/>
          <w:lang w:eastAsia="en-US"/>
        </w:rPr>
        <w:tab/>
      </w:r>
      <w:r w:rsidRPr="00491369">
        <w:rPr>
          <w:sz w:val="16"/>
          <w:szCs w:val="16"/>
          <w:lang w:eastAsia="en-US"/>
        </w:rPr>
        <w:t>[-]</w:t>
      </w:r>
    </w:p>
    <w:p w14:paraId="04E42142" w14:textId="1B375005"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C</w:t>
      </w:r>
      <w:r w:rsidR="00802B29" w:rsidRPr="00491369">
        <w:rPr>
          <w:sz w:val="16"/>
          <w:szCs w:val="16"/>
          <w:vertAlign w:val="subscript"/>
          <w:lang w:eastAsia="en-US"/>
        </w:rPr>
        <w:t>RS</w:t>
      </w:r>
      <w:r w:rsidR="00802B29" w:rsidRPr="00491369">
        <w:rPr>
          <w:sz w:val="16"/>
          <w:szCs w:val="16"/>
          <w:vertAlign w:val="subscript"/>
          <w:lang w:eastAsia="en-US"/>
        </w:rPr>
        <w:tab/>
      </w:r>
      <w:r w:rsidR="00802B29" w:rsidRPr="00491369">
        <w:rPr>
          <w:sz w:val="16"/>
          <w:szCs w:val="16"/>
          <w:lang w:eastAsia="en-US"/>
        </w:rPr>
        <w:t>Residual resistance coefficient on ship</w:t>
      </w:r>
      <w:r w:rsidR="00802B29" w:rsidRPr="00491369">
        <w:rPr>
          <w:sz w:val="16"/>
          <w:szCs w:val="16"/>
          <w:lang w:eastAsia="en-US"/>
        </w:rPr>
        <w:tab/>
      </w:r>
      <w:r w:rsidR="003601BF" w:rsidRPr="00491369">
        <w:rPr>
          <w:sz w:val="16"/>
          <w:szCs w:val="16"/>
          <w:lang w:eastAsia="en-US"/>
        </w:rPr>
        <w:tab/>
      </w:r>
      <w:r w:rsidR="00802B29" w:rsidRPr="00491369">
        <w:rPr>
          <w:sz w:val="16"/>
          <w:szCs w:val="16"/>
          <w:lang w:eastAsia="en-US"/>
        </w:rPr>
        <w:t>[-]</w:t>
      </w:r>
    </w:p>
    <w:p w14:paraId="3EDCA191" w14:textId="340584DE"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C</w:t>
      </w:r>
      <w:r w:rsidR="00802B29" w:rsidRPr="00491369">
        <w:rPr>
          <w:sz w:val="16"/>
          <w:szCs w:val="16"/>
          <w:vertAlign w:val="subscript"/>
          <w:lang w:eastAsia="en-US"/>
        </w:rPr>
        <w:t>FS</w:t>
      </w:r>
      <w:r w:rsidR="00802B29" w:rsidRPr="00491369">
        <w:rPr>
          <w:sz w:val="16"/>
          <w:szCs w:val="16"/>
          <w:vertAlign w:val="subscript"/>
          <w:lang w:eastAsia="en-US"/>
        </w:rPr>
        <w:tab/>
      </w:r>
      <w:r w:rsidR="00802B29" w:rsidRPr="00491369">
        <w:rPr>
          <w:sz w:val="16"/>
          <w:szCs w:val="16"/>
          <w:lang w:eastAsia="en-US"/>
        </w:rPr>
        <w:t>Friction coefficient on the full scale ship</w:t>
      </w:r>
      <w:r w:rsidR="00802B29" w:rsidRPr="00491369">
        <w:rPr>
          <w:sz w:val="16"/>
          <w:szCs w:val="16"/>
          <w:lang w:eastAsia="en-US"/>
        </w:rPr>
        <w:tab/>
      </w:r>
      <w:r w:rsidR="003601BF" w:rsidRPr="00491369">
        <w:rPr>
          <w:sz w:val="16"/>
          <w:szCs w:val="16"/>
          <w:lang w:eastAsia="en-US"/>
        </w:rPr>
        <w:tab/>
      </w:r>
      <w:r w:rsidR="00802B29" w:rsidRPr="00491369">
        <w:rPr>
          <w:sz w:val="16"/>
          <w:szCs w:val="16"/>
          <w:lang w:eastAsia="en-US"/>
        </w:rPr>
        <w:t>[-]</w:t>
      </w:r>
    </w:p>
    <w:p w14:paraId="312F012F" w14:textId="52C70334"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C</w:t>
      </w:r>
      <w:r w:rsidR="00802B29" w:rsidRPr="00491369">
        <w:rPr>
          <w:sz w:val="16"/>
          <w:szCs w:val="16"/>
          <w:vertAlign w:val="subscript"/>
          <w:lang w:eastAsia="en-US"/>
        </w:rPr>
        <w:t>TS</w:t>
      </w:r>
      <w:r w:rsidR="00802B29" w:rsidRPr="00491369">
        <w:rPr>
          <w:sz w:val="16"/>
          <w:szCs w:val="16"/>
          <w:vertAlign w:val="subscript"/>
          <w:lang w:eastAsia="en-US"/>
        </w:rPr>
        <w:tab/>
      </w:r>
      <w:r w:rsidR="00802B29" w:rsidRPr="00491369">
        <w:rPr>
          <w:sz w:val="16"/>
          <w:szCs w:val="16"/>
          <w:lang w:eastAsia="en-US"/>
        </w:rPr>
        <w:t>Total resistance coefficient on the full scale ship</w:t>
      </w:r>
      <w:r w:rsidR="003601BF" w:rsidRPr="00491369">
        <w:rPr>
          <w:sz w:val="16"/>
          <w:szCs w:val="16"/>
          <w:lang w:eastAsia="en-US"/>
        </w:rPr>
        <w:tab/>
      </w:r>
      <w:r w:rsidR="00802B29" w:rsidRPr="00491369">
        <w:rPr>
          <w:sz w:val="16"/>
          <w:szCs w:val="16"/>
          <w:lang w:eastAsia="en-US"/>
        </w:rPr>
        <w:t>[-]</w:t>
      </w:r>
    </w:p>
    <w:p w14:paraId="734D22D1" w14:textId="37D2B177" w:rsidR="00802B29" w:rsidRPr="00491369" w:rsidRDefault="00EE6013" w:rsidP="00EE6013">
      <w:pPr>
        <w:widowControl w:val="0"/>
        <w:ind w:right="851" w:firstLine="720"/>
        <w:rPr>
          <w:sz w:val="16"/>
          <w:szCs w:val="16"/>
          <w:lang w:eastAsia="en-US"/>
        </w:rPr>
      </w:pPr>
      <w:r w:rsidRPr="00491369">
        <w:rPr>
          <w:bCs/>
          <w:iCs/>
          <w:sz w:val="16"/>
          <w:szCs w:val="16"/>
          <w:lang w:eastAsia="en-US"/>
        </w:rPr>
        <w:t xml:space="preserve">   </w:t>
      </w:r>
      <w:r w:rsidR="00802B29" w:rsidRPr="00491369">
        <w:rPr>
          <w:bCs/>
          <w:iCs/>
          <w:sz w:val="16"/>
          <w:szCs w:val="16"/>
          <w:lang w:eastAsia="en-US"/>
        </w:rPr>
        <w:t>Fr</w:t>
      </w:r>
      <w:r w:rsidR="00802B29" w:rsidRPr="00491369">
        <w:rPr>
          <w:bCs/>
          <w:i/>
          <w:iCs/>
          <w:sz w:val="16"/>
          <w:szCs w:val="16"/>
          <w:lang w:eastAsia="en-US"/>
        </w:rPr>
        <w:tab/>
      </w:r>
      <w:r w:rsidR="00802B29" w:rsidRPr="00491369">
        <w:rPr>
          <w:bCs/>
          <w:iCs/>
          <w:sz w:val="16"/>
          <w:szCs w:val="16"/>
          <w:lang w:eastAsia="en-US"/>
        </w:rPr>
        <w:t>Froude Number</w:t>
      </w:r>
      <w:r w:rsidR="00264CDB" w:rsidRPr="00491369">
        <w:rPr>
          <w:bCs/>
          <w:iCs/>
          <w:sz w:val="16"/>
          <w:szCs w:val="16"/>
          <w:lang w:eastAsia="en-US"/>
        </w:rPr>
        <w:tab/>
      </w:r>
      <w:r w:rsidR="00264CDB" w:rsidRPr="00491369">
        <w:rPr>
          <w:bCs/>
          <w:iCs/>
          <w:sz w:val="16"/>
          <w:szCs w:val="16"/>
          <w:lang w:eastAsia="en-US"/>
        </w:rPr>
        <w:tab/>
      </w:r>
      <w:r w:rsidR="00264CDB" w:rsidRPr="00491369">
        <w:rPr>
          <w:bCs/>
          <w:iCs/>
          <w:sz w:val="16"/>
          <w:szCs w:val="16"/>
          <w:lang w:eastAsia="en-US"/>
        </w:rPr>
        <w:tab/>
      </w:r>
      <w:r w:rsidR="00264CDB" w:rsidRPr="00491369">
        <w:rPr>
          <w:bCs/>
          <w:iCs/>
          <w:sz w:val="16"/>
          <w:szCs w:val="16"/>
          <w:lang w:eastAsia="en-US"/>
        </w:rPr>
        <w:tab/>
      </w:r>
      <w:r w:rsidR="00802B29" w:rsidRPr="00491369">
        <w:rPr>
          <w:sz w:val="16"/>
          <w:szCs w:val="16"/>
          <w:lang w:eastAsia="en-US"/>
        </w:rPr>
        <w:t>[-]</w:t>
      </w:r>
    </w:p>
    <w:p w14:paraId="713D9559" w14:textId="1E910E7C" w:rsidR="00802B29" w:rsidRPr="00491369" w:rsidRDefault="00EE6013" w:rsidP="00EE6013">
      <w:pPr>
        <w:widowControl w:val="0"/>
        <w:ind w:right="851"/>
        <w:rPr>
          <w:sz w:val="16"/>
          <w:szCs w:val="16"/>
          <w:lang w:eastAsia="en-US"/>
        </w:rPr>
      </w:pPr>
      <w:r w:rsidRPr="00491369">
        <w:rPr>
          <w:sz w:val="16"/>
          <w:szCs w:val="16"/>
          <w:lang w:eastAsia="en-US"/>
        </w:rPr>
        <w:t xml:space="preserve"> </w:t>
      </w:r>
      <w:r w:rsidRPr="00491369">
        <w:rPr>
          <w:sz w:val="16"/>
          <w:szCs w:val="16"/>
          <w:lang w:eastAsia="en-US"/>
        </w:rPr>
        <w:tab/>
        <w:t xml:space="preserve">   </w:t>
      </w:r>
      <w:r w:rsidR="00802B29" w:rsidRPr="00491369">
        <w:rPr>
          <w:sz w:val="16"/>
          <w:szCs w:val="16"/>
          <w:lang w:eastAsia="en-US"/>
        </w:rPr>
        <w:t>L</w:t>
      </w:r>
      <w:r w:rsidR="00802B29" w:rsidRPr="00491369">
        <w:rPr>
          <w:sz w:val="16"/>
          <w:szCs w:val="16"/>
          <w:vertAlign w:val="subscript"/>
          <w:lang w:eastAsia="en-US"/>
        </w:rPr>
        <w:t>WL</w:t>
      </w:r>
      <w:r w:rsidR="00802B29" w:rsidRPr="00491369">
        <w:rPr>
          <w:sz w:val="16"/>
          <w:szCs w:val="16"/>
          <w:vertAlign w:val="subscript"/>
          <w:lang w:eastAsia="en-US"/>
        </w:rPr>
        <w:tab/>
      </w:r>
      <w:r w:rsidR="00802B29" w:rsidRPr="00491369">
        <w:rPr>
          <w:sz w:val="16"/>
          <w:szCs w:val="16"/>
          <w:lang w:eastAsia="en-US"/>
        </w:rPr>
        <w:t>Length in the waterline</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6297670C" w14:textId="1C93FBE4"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V</w:t>
      </w:r>
      <w:r w:rsidR="00802B29" w:rsidRPr="00491369">
        <w:rPr>
          <w:sz w:val="16"/>
          <w:szCs w:val="16"/>
          <w:lang w:eastAsia="en-US"/>
        </w:rPr>
        <w:tab/>
        <w:t>Linear velocity</w:t>
      </w:r>
      <w:r w:rsidR="00802B29"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[m/s]</w:t>
      </w:r>
    </w:p>
    <w:p w14:paraId="655930F7" w14:textId="10AC653D"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V</w:t>
      </w:r>
      <w:r w:rsidR="00802B29" w:rsidRPr="00491369">
        <w:rPr>
          <w:sz w:val="16"/>
          <w:szCs w:val="16"/>
          <w:vertAlign w:val="subscript"/>
          <w:lang w:eastAsia="en-US"/>
        </w:rPr>
        <w:t>S</w:t>
      </w:r>
      <w:r w:rsidR="00802B29" w:rsidRPr="00491369">
        <w:rPr>
          <w:sz w:val="16"/>
          <w:szCs w:val="16"/>
          <w:vertAlign w:val="subscript"/>
          <w:lang w:eastAsia="en-US"/>
        </w:rPr>
        <w:tab/>
      </w:r>
      <w:r w:rsidR="00802B29" w:rsidRPr="00491369">
        <w:rPr>
          <w:sz w:val="16"/>
          <w:szCs w:val="16"/>
          <w:lang w:eastAsia="en-US"/>
        </w:rPr>
        <w:t>Velocity of the ship</w:t>
      </w:r>
      <w:r w:rsidR="00802B29"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[m/s]</w:t>
      </w:r>
    </w:p>
    <w:p w14:paraId="29B86C5E" w14:textId="13661A67" w:rsidR="00802B29" w:rsidRPr="00491369" w:rsidRDefault="00EE6013" w:rsidP="00EE6013">
      <w:pPr>
        <w:widowControl w:val="0"/>
        <w:ind w:right="851"/>
        <w:rPr>
          <w:sz w:val="16"/>
          <w:szCs w:val="16"/>
          <w:lang w:eastAsia="en-US"/>
        </w:rPr>
      </w:pPr>
      <w:r w:rsidRPr="00491369">
        <w:rPr>
          <w:sz w:val="16"/>
          <w:szCs w:val="16"/>
          <w:lang w:eastAsia="en-US"/>
        </w:rPr>
        <w:t xml:space="preserve"> </w:t>
      </w:r>
      <w:r w:rsidRPr="00491369">
        <w:rPr>
          <w:sz w:val="16"/>
          <w:szCs w:val="16"/>
          <w:lang w:eastAsia="en-US"/>
        </w:rPr>
        <w:tab/>
        <w:t xml:space="preserve">   </w:t>
      </w:r>
      <w:r w:rsidR="00802B29" w:rsidRPr="00491369">
        <w:rPr>
          <w:sz w:val="16"/>
          <w:szCs w:val="16"/>
          <w:lang w:eastAsia="en-US"/>
        </w:rPr>
        <w:t>B</w:t>
      </w:r>
      <w:r w:rsidR="00802B29" w:rsidRPr="00491369">
        <w:rPr>
          <w:sz w:val="16"/>
          <w:szCs w:val="16"/>
          <w:lang w:eastAsia="en-US"/>
        </w:rPr>
        <w:tab/>
        <w:t xml:space="preserve">Breadth, moulded </w:t>
      </w:r>
      <w:r w:rsidR="00802B29"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2322168F" w14:textId="6940E301"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B</w:t>
      </w:r>
      <w:r w:rsidR="00802B29" w:rsidRPr="00491369">
        <w:rPr>
          <w:sz w:val="16"/>
          <w:szCs w:val="16"/>
          <w:vertAlign w:val="subscript"/>
          <w:lang w:eastAsia="en-US"/>
        </w:rPr>
        <w:t>WL</w:t>
      </w:r>
      <w:r w:rsidR="00802B29" w:rsidRPr="00491369">
        <w:rPr>
          <w:sz w:val="16"/>
          <w:szCs w:val="16"/>
          <w:vertAlign w:val="subscript"/>
          <w:lang w:eastAsia="en-US"/>
        </w:rPr>
        <w:tab/>
      </w:r>
      <w:r w:rsidR="00802B29" w:rsidRPr="00491369">
        <w:rPr>
          <w:sz w:val="16"/>
          <w:szCs w:val="16"/>
          <w:lang w:eastAsia="en-US"/>
        </w:rPr>
        <w:t>Breadth in the waterline</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6DC83F91" w14:textId="79519492"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L</w:t>
      </w:r>
      <w:r w:rsidR="00802B29" w:rsidRPr="00491369">
        <w:rPr>
          <w:i/>
          <w:sz w:val="16"/>
          <w:szCs w:val="16"/>
          <w:lang w:eastAsia="en-US"/>
        </w:rPr>
        <w:tab/>
      </w:r>
      <w:r w:rsidR="00802B29" w:rsidRPr="00491369">
        <w:rPr>
          <w:sz w:val="16"/>
          <w:szCs w:val="16"/>
          <w:lang w:eastAsia="en-US"/>
        </w:rPr>
        <w:t>Length in general</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363B92CA" w14:textId="1DD893E1"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L</w:t>
      </w:r>
      <w:r w:rsidR="00802B29" w:rsidRPr="00491369">
        <w:rPr>
          <w:sz w:val="16"/>
          <w:szCs w:val="16"/>
          <w:vertAlign w:val="subscript"/>
          <w:lang w:eastAsia="en-US"/>
        </w:rPr>
        <w:t>OA</w:t>
      </w:r>
      <w:r w:rsidR="00802B29" w:rsidRPr="00491369">
        <w:rPr>
          <w:sz w:val="16"/>
          <w:szCs w:val="16"/>
          <w:vertAlign w:val="subscript"/>
          <w:lang w:eastAsia="en-US"/>
        </w:rPr>
        <w:tab/>
      </w:r>
      <w:r w:rsidR="00802B29" w:rsidRPr="00491369">
        <w:rPr>
          <w:sz w:val="16"/>
          <w:szCs w:val="16"/>
          <w:lang w:eastAsia="en-US"/>
        </w:rPr>
        <w:t>Length over all</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267B25A1" w14:textId="43FD75E8"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L</w:t>
      </w:r>
      <w:r w:rsidR="00802B29" w:rsidRPr="00491369">
        <w:rPr>
          <w:sz w:val="16"/>
          <w:szCs w:val="16"/>
          <w:vertAlign w:val="subscript"/>
          <w:lang w:eastAsia="en-US"/>
        </w:rPr>
        <w:t>WL</w:t>
      </w:r>
      <w:r w:rsidR="00802B29" w:rsidRPr="00491369">
        <w:rPr>
          <w:sz w:val="16"/>
          <w:szCs w:val="16"/>
          <w:vertAlign w:val="subscript"/>
          <w:lang w:eastAsia="en-US"/>
        </w:rPr>
        <w:tab/>
      </w:r>
      <w:r w:rsidR="00802B29" w:rsidRPr="00491369">
        <w:rPr>
          <w:sz w:val="16"/>
          <w:szCs w:val="16"/>
          <w:lang w:eastAsia="en-US"/>
        </w:rPr>
        <w:t>Length in waterline</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5D5F4796" w14:textId="6DA12BB5" w:rsidR="00802B29" w:rsidRPr="00491369" w:rsidRDefault="00EE6013" w:rsidP="00EE6013">
      <w:pPr>
        <w:widowControl w:val="0"/>
        <w:ind w:right="851" w:firstLine="720"/>
        <w:rPr>
          <w:sz w:val="16"/>
          <w:szCs w:val="16"/>
          <w:lang w:eastAsia="en-US"/>
        </w:rPr>
      </w:pPr>
      <w:r w:rsidRPr="00491369">
        <w:rPr>
          <w:sz w:val="16"/>
          <w:szCs w:val="16"/>
          <w:lang w:eastAsia="en-US"/>
        </w:rPr>
        <w:lastRenderedPageBreak/>
        <w:t xml:space="preserve">   </w:t>
      </w:r>
      <w:r w:rsidR="00802B29" w:rsidRPr="00491369">
        <w:rPr>
          <w:sz w:val="16"/>
          <w:szCs w:val="16"/>
          <w:lang w:eastAsia="en-US"/>
        </w:rPr>
        <w:t>L</w:t>
      </w:r>
      <w:r w:rsidR="00802B29" w:rsidRPr="00491369">
        <w:rPr>
          <w:sz w:val="16"/>
          <w:szCs w:val="16"/>
          <w:vertAlign w:val="subscript"/>
          <w:lang w:eastAsia="en-US"/>
        </w:rPr>
        <w:t>PP</w:t>
      </w:r>
      <w:r w:rsidR="00802B29" w:rsidRPr="00491369">
        <w:rPr>
          <w:sz w:val="16"/>
          <w:szCs w:val="16"/>
          <w:vertAlign w:val="subscript"/>
          <w:lang w:eastAsia="en-US"/>
        </w:rPr>
        <w:tab/>
      </w:r>
      <w:r w:rsidR="00802B29" w:rsidRPr="00491369">
        <w:rPr>
          <w:sz w:val="16"/>
          <w:szCs w:val="16"/>
          <w:lang w:eastAsia="en-US"/>
        </w:rPr>
        <w:t xml:space="preserve">Length between perpendiculars </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2B4A24E1" w14:textId="3E271164" w:rsidR="00802B29"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S</w:t>
      </w:r>
      <w:r w:rsidR="00802B29" w:rsidRPr="00491369">
        <w:rPr>
          <w:i/>
          <w:sz w:val="16"/>
          <w:szCs w:val="16"/>
          <w:lang w:eastAsia="en-US"/>
        </w:rPr>
        <w:tab/>
      </w:r>
      <w:r w:rsidR="00802B29" w:rsidRPr="00491369">
        <w:rPr>
          <w:sz w:val="16"/>
          <w:szCs w:val="16"/>
          <w:lang w:eastAsia="en-US"/>
        </w:rPr>
        <w:t>Wetted surface</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r w:rsidR="00802B29" w:rsidRPr="00491369">
        <w:rPr>
          <w:sz w:val="16"/>
          <w:szCs w:val="16"/>
          <w:vertAlign w:val="superscript"/>
          <w:lang w:eastAsia="en-US"/>
        </w:rPr>
        <w:t xml:space="preserve">2 </w:t>
      </w:r>
      <w:r w:rsidR="00802B29" w:rsidRPr="00491369">
        <w:rPr>
          <w:sz w:val="16"/>
          <w:szCs w:val="16"/>
          <w:lang w:eastAsia="en-US"/>
        </w:rPr>
        <w:t>]</w:t>
      </w:r>
    </w:p>
    <w:p w14:paraId="567587FB" w14:textId="2EA483F6" w:rsidR="00802B29" w:rsidRPr="00491369" w:rsidRDefault="00EE6013" w:rsidP="00EE6013">
      <w:pPr>
        <w:widowControl w:val="0"/>
        <w:ind w:right="851" w:firstLine="720"/>
        <w:rPr>
          <w:sz w:val="16"/>
          <w:szCs w:val="16"/>
          <w:lang w:eastAsia="en-US"/>
        </w:rPr>
      </w:pPr>
      <w:bookmarkStart w:id="2" w:name="_Hlk7847119"/>
      <w:r w:rsidRPr="00491369">
        <w:rPr>
          <w:sz w:val="16"/>
          <w:szCs w:val="16"/>
          <w:lang w:eastAsia="en-US"/>
        </w:rPr>
        <w:t xml:space="preserve">   </w:t>
      </w:r>
      <w:r w:rsidR="00802B29" w:rsidRPr="00491369">
        <w:rPr>
          <w:sz w:val="16"/>
          <w:szCs w:val="16"/>
          <w:lang w:eastAsia="en-US"/>
        </w:rPr>
        <w:t>T</w:t>
      </w:r>
      <w:r w:rsidR="00802B29" w:rsidRPr="00491369">
        <w:rPr>
          <w:sz w:val="16"/>
          <w:szCs w:val="16"/>
          <w:lang w:eastAsia="en-US"/>
        </w:rPr>
        <w:tab/>
        <w:t>Draught, moulded of ship</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00802B29" w:rsidRPr="00491369">
        <w:rPr>
          <w:sz w:val="16"/>
          <w:szCs w:val="16"/>
          <w:lang w:eastAsia="en-US"/>
        </w:rPr>
        <w:t>[m</w:t>
      </w:r>
      <w:r w:rsidR="00802B29" w:rsidRPr="00491369">
        <w:rPr>
          <w:sz w:val="16"/>
          <w:szCs w:val="16"/>
          <w:vertAlign w:val="superscript"/>
          <w:lang w:eastAsia="en-US"/>
        </w:rPr>
        <w:t xml:space="preserve"> </w:t>
      </w:r>
      <w:r w:rsidR="00802B29" w:rsidRPr="00491369">
        <w:rPr>
          <w:sz w:val="16"/>
          <w:szCs w:val="16"/>
          <w:lang w:eastAsia="en-US"/>
        </w:rPr>
        <w:t>]</w:t>
      </w:r>
    </w:p>
    <w:bookmarkEnd w:id="2"/>
    <w:p w14:paraId="75EE8385" w14:textId="3901BC83" w:rsidR="00802B29" w:rsidRPr="00491369" w:rsidRDefault="00EE6013" w:rsidP="00EE6013">
      <w:pPr>
        <w:widowControl w:val="0"/>
        <w:ind w:right="851"/>
        <w:rPr>
          <w:sz w:val="16"/>
          <w:szCs w:val="16"/>
          <w:lang w:eastAsia="en-US"/>
        </w:rPr>
      </w:pPr>
      <w:r w:rsidRPr="00491369">
        <w:rPr>
          <w:sz w:val="16"/>
          <w:szCs w:val="16"/>
          <w:lang w:eastAsia="en-US"/>
        </w:rPr>
        <w:t xml:space="preserve">  </w:t>
      </w:r>
      <w:r w:rsidRPr="00491369">
        <w:rPr>
          <w:sz w:val="16"/>
          <w:szCs w:val="16"/>
          <w:lang w:eastAsia="en-US"/>
        </w:rPr>
        <w:tab/>
        <w:t xml:space="preserve"> </w:t>
      </w:r>
      <w:r w:rsidR="00802B29" w:rsidRPr="00491369">
        <w:rPr>
          <w:sz w:val="16"/>
          <w:szCs w:val="16"/>
          <w:lang w:eastAsia="en-US"/>
        </w:rPr>
        <w:t>C</w:t>
      </w:r>
      <w:r w:rsidR="00802B29" w:rsidRPr="00491369">
        <w:rPr>
          <w:sz w:val="16"/>
          <w:szCs w:val="16"/>
          <w:vertAlign w:val="subscript"/>
          <w:lang w:eastAsia="en-US"/>
        </w:rPr>
        <w:t>TL</w:t>
      </w:r>
      <w:r w:rsidR="00802B29" w:rsidRPr="00491369">
        <w:rPr>
          <w:sz w:val="16"/>
          <w:szCs w:val="16"/>
          <w:lang w:eastAsia="en-US"/>
        </w:rPr>
        <w:tab/>
        <w:t>Telfer coefficient</w:t>
      </w:r>
      <w:r w:rsidR="00264CDB" w:rsidRPr="00491369">
        <w:rPr>
          <w:sz w:val="16"/>
          <w:szCs w:val="16"/>
          <w:lang w:eastAsia="en-US"/>
        </w:rPr>
        <w:tab/>
      </w:r>
      <w:r w:rsidR="00264CDB" w:rsidRPr="00491369">
        <w:rPr>
          <w:sz w:val="16"/>
          <w:szCs w:val="16"/>
          <w:lang w:eastAsia="en-US"/>
        </w:rPr>
        <w:tab/>
      </w:r>
      <w:r w:rsidR="00264CDB" w:rsidRPr="00491369">
        <w:rPr>
          <w:sz w:val="16"/>
          <w:szCs w:val="16"/>
          <w:lang w:eastAsia="en-US"/>
        </w:rPr>
        <w:tab/>
      </w:r>
      <w:r w:rsidRPr="00491369">
        <w:rPr>
          <w:sz w:val="16"/>
          <w:szCs w:val="16"/>
          <w:lang w:eastAsia="en-US"/>
        </w:rPr>
        <w:tab/>
      </w:r>
      <w:r w:rsidR="00802B29" w:rsidRPr="00491369">
        <w:rPr>
          <w:sz w:val="16"/>
          <w:szCs w:val="16"/>
          <w:lang w:eastAsia="en-US"/>
        </w:rPr>
        <w:t xml:space="preserve"> [-</w:t>
      </w:r>
      <w:r w:rsidR="00802B29" w:rsidRPr="00491369">
        <w:rPr>
          <w:sz w:val="16"/>
          <w:szCs w:val="16"/>
          <w:vertAlign w:val="superscript"/>
          <w:lang w:eastAsia="en-US"/>
        </w:rPr>
        <w:t xml:space="preserve"> </w:t>
      </w:r>
      <w:r w:rsidR="00802B29" w:rsidRPr="00491369">
        <w:rPr>
          <w:sz w:val="16"/>
          <w:szCs w:val="16"/>
          <w:lang w:eastAsia="en-US"/>
        </w:rPr>
        <w:t>]</w:t>
      </w:r>
    </w:p>
    <w:p w14:paraId="2CC0CDAB" w14:textId="07E1E95D" w:rsidR="00EE6013" w:rsidRPr="00491369" w:rsidRDefault="00EE6013" w:rsidP="00EE6013">
      <w:pPr>
        <w:widowControl w:val="0"/>
        <w:ind w:right="851" w:firstLine="720"/>
        <w:rPr>
          <w:sz w:val="16"/>
          <w:szCs w:val="16"/>
          <w:lang w:eastAsia="en-US"/>
        </w:rPr>
      </w:pPr>
      <w:r w:rsidRPr="00491369">
        <w:rPr>
          <w:sz w:val="16"/>
          <w:szCs w:val="16"/>
          <w:lang w:eastAsia="en-US"/>
        </w:rPr>
        <w:t xml:space="preserve"> </w:t>
      </w:r>
      <w:r w:rsidR="00802B29" w:rsidRPr="00491369">
        <w:rPr>
          <w:sz w:val="16"/>
          <w:szCs w:val="16"/>
          <w:lang w:eastAsia="en-US"/>
        </w:rPr>
        <w:t>D</w:t>
      </w:r>
      <w:r w:rsidR="00802B29" w:rsidRPr="00491369">
        <w:rPr>
          <w:sz w:val="16"/>
          <w:szCs w:val="16"/>
          <w:lang w:eastAsia="en-US"/>
        </w:rPr>
        <w:tab/>
        <w:t>Height (main deck height from base line)</w:t>
      </w:r>
      <w:r w:rsidR="00802B29"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4211578C" w14:textId="0CFFB9FD" w:rsidR="00802B29" w:rsidRPr="00491369" w:rsidRDefault="00EE6013" w:rsidP="00EE6013">
      <w:pPr>
        <w:widowControl w:val="0"/>
        <w:ind w:left="720" w:right="851" w:firstLine="0"/>
        <w:rPr>
          <w:sz w:val="16"/>
          <w:szCs w:val="16"/>
          <w:lang w:eastAsia="en-US"/>
        </w:rPr>
      </w:pPr>
      <w:r w:rsidRPr="00491369">
        <w:rPr>
          <w:sz w:val="16"/>
          <w:szCs w:val="16"/>
          <w:lang w:eastAsia="en-US"/>
        </w:rPr>
        <w:t xml:space="preserve"> </w:t>
      </w:r>
      <w:r w:rsidR="00802B29" w:rsidRPr="00491369">
        <w:rPr>
          <w:sz w:val="16"/>
          <w:szCs w:val="16"/>
          <w:lang w:eastAsia="en-US"/>
        </w:rPr>
        <w:t>LCG</w:t>
      </w:r>
      <w:r w:rsidR="00802B29" w:rsidRPr="00491369">
        <w:rPr>
          <w:sz w:val="16"/>
          <w:szCs w:val="16"/>
          <w:vertAlign w:val="subscript"/>
          <w:lang w:eastAsia="en-US"/>
        </w:rPr>
        <w:tab/>
      </w:r>
      <w:r w:rsidR="00802B29" w:rsidRPr="00491369">
        <w:rPr>
          <w:sz w:val="16"/>
          <w:szCs w:val="16"/>
          <w:lang w:eastAsia="en-US"/>
        </w:rPr>
        <w:t>Longitudinal position of center of gravity</w:t>
      </w:r>
      <w:r w:rsidR="00802B29" w:rsidRPr="00491369">
        <w:rPr>
          <w:sz w:val="16"/>
          <w:szCs w:val="16"/>
          <w:lang w:eastAsia="en-US"/>
        </w:rPr>
        <w:tab/>
      </w:r>
      <w:r w:rsidR="00264CDB" w:rsidRPr="00491369">
        <w:rPr>
          <w:sz w:val="16"/>
          <w:szCs w:val="16"/>
          <w:lang w:eastAsia="en-US"/>
        </w:rPr>
        <w:tab/>
      </w:r>
      <w:r w:rsidR="00802B29" w:rsidRPr="00491369">
        <w:rPr>
          <w:sz w:val="16"/>
          <w:szCs w:val="16"/>
          <w:lang w:eastAsia="en-US"/>
        </w:rPr>
        <w:t>[m]</w:t>
      </w:r>
    </w:p>
    <w:p w14:paraId="2E587984" w14:textId="17002662" w:rsidR="00802B29" w:rsidRPr="00491369" w:rsidRDefault="00EE6013" w:rsidP="00EE6013">
      <w:pPr>
        <w:widowControl w:val="0"/>
        <w:ind w:firstLine="720"/>
        <w:rPr>
          <w:sz w:val="16"/>
          <w:szCs w:val="16"/>
          <w:lang w:eastAsia="en-US"/>
        </w:rPr>
      </w:pPr>
      <w:r w:rsidRPr="00491369">
        <w:rPr>
          <w:sz w:val="16"/>
          <w:szCs w:val="16"/>
          <w:lang w:eastAsia="en-US"/>
        </w:rPr>
        <w:t xml:space="preserve"> </w:t>
      </w:r>
      <w:r w:rsidR="00802B29" w:rsidRPr="00491369">
        <w:rPr>
          <w:sz w:val="16"/>
          <w:szCs w:val="16"/>
          <w:lang w:eastAsia="en-US"/>
        </w:rPr>
        <w:t>VCG</w:t>
      </w:r>
      <w:r w:rsidR="00802B29" w:rsidRPr="00491369">
        <w:rPr>
          <w:sz w:val="16"/>
          <w:szCs w:val="16"/>
          <w:vertAlign w:val="subscript"/>
          <w:lang w:eastAsia="en-US"/>
        </w:rPr>
        <w:tab/>
      </w:r>
      <w:r w:rsidR="00802B29" w:rsidRPr="00491369">
        <w:rPr>
          <w:sz w:val="16"/>
          <w:szCs w:val="16"/>
          <w:lang w:eastAsia="en-US"/>
        </w:rPr>
        <w:t>Vertical position of center of gravity</w:t>
      </w:r>
      <w:r w:rsidRPr="00491369">
        <w:rPr>
          <w:sz w:val="16"/>
          <w:szCs w:val="16"/>
          <w:lang w:eastAsia="en-US"/>
        </w:rPr>
        <w:tab/>
      </w:r>
      <w:r w:rsidRPr="00491369">
        <w:rPr>
          <w:sz w:val="16"/>
          <w:szCs w:val="16"/>
          <w:lang w:eastAsia="en-US"/>
        </w:rPr>
        <w:tab/>
      </w:r>
      <w:r w:rsidR="00802B29" w:rsidRPr="00491369">
        <w:rPr>
          <w:sz w:val="16"/>
          <w:szCs w:val="16"/>
          <w:lang w:eastAsia="en-US"/>
        </w:rPr>
        <w:t>[m]</w:t>
      </w:r>
    </w:p>
    <w:p w14:paraId="133A86C3" w14:textId="6BE0CCC9" w:rsidR="00802B29" w:rsidRPr="00274931" w:rsidRDefault="00802B29" w:rsidP="00EE6013">
      <w:pPr>
        <w:widowControl w:val="0"/>
        <w:ind w:firstLine="720"/>
        <w:rPr>
          <w:sz w:val="16"/>
          <w:szCs w:val="16"/>
          <w:lang w:eastAsia="en-US"/>
        </w:rPr>
      </w:pPr>
      <w:r w:rsidRPr="00274931">
        <w:rPr>
          <w:sz w:val="16"/>
          <w:szCs w:val="16"/>
          <w:lang w:eastAsia="en-US"/>
        </w:rPr>
        <w:t>GMT</w:t>
      </w:r>
      <w:r w:rsidRPr="00274931">
        <w:rPr>
          <w:i/>
          <w:sz w:val="16"/>
          <w:szCs w:val="16"/>
          <w:lang w:eastAsia="en-US"/>
        </w:rPr>
        <w:tab/>
      </w:r>
      <w:r w:rsidRPr="00274931">
        <w:rPr>
          <w:sz w:val="16"/>
          <w:szCs w:val="16"/>
          <w:lang w:eastAsia="en-US"/>
        </w:rPr>
        <w:t xml:space="preserve">Metacentric Height </w:t>
      </w:r>
      <w:r w:rsidR="00264CDB">
        <w:rPr>
          <w:sz w:val="16"/>
          <w:szCs w:val="16"/>
          <w:lang w:eastAsia="en-US"/>
        </w:rPr>
        <w:tab/>
      </w:r>
      <w:r w:rsidR="00264CDB">
        <w:rPr>
          <w:sz w:val="16"/>
          <w:szCs w:val="16"/>
          <w:lang w:eastAsia="en-US"/>
        </w:rPr>
        <w:tab/>
      </w:r>
      <w:r w:rsidR="00264CDB">
        <w:rPr>
          <w:sz w:val="16"/>
          <w:szCs w:val="16"/>
          <w:lang w:eastAsia="en-US"/>
        </w:rPr>
        <w:tab/>
      </w:r>
      <w:r w:rsidR="00264CDB">
        <w:rPr>
          <w:sz w:val="16"/>
          <w:szCs w:val="16"/>
          <w:lang w:eastAsia="en-US"/>
        </w:rPr>
        <w:tab/>
      </w:r>
      <w:r w:rsidRPr="00274931">
        <w:rPr>
          <w:sz w:val="16"/>
          <w:szCs w:val="16"/>
          <w:lang w:eastAsia="en-US"/>
        </w:rPr>
        <w:t>[m]</w:t>
      </w:r>
    </w:p>
    <w:p w14:paraId="47509718" w14:textId="50A4DA6B" w:rsidR="00802B29" w:rsidRPr="00274931" w:rsidRDefault="00802B29" w:rsidP="00EE6013">
      <w:pPr>
        <w:widowControl w:val="0"/>
        <w:ind w:left="1440" w:hanging="720"/>
        <w:rPr>
          <w:sz w:val="16"/>
          <w:szCs w:val="16"/>
          <w:lang w:eastAsia="en-US"/>
        </w:rPr>
      </w:pPr>
      <w:r w:rsidRPr="00274931">
        <w:rPr>
          <w:sz w:val="16"/>
          <w:szCs w:val="16"/>
          <w:lang w:eastAsia="en-US"/>
        </w:rPr>
        <w:t>LCB</w:t>
      </w:r>
      <w:r w:rsidRPr="00274931">
        <w:rPr>
          <w:sz w:val="16"/>
          <w:szCs w:val="16"/>
          <w:vertAlign w:val="subscript"/>
          <w:lang w:eastAsia="en-US"/>
        </w:rPr>
        <w:tab/>
      </w:r>
      <w:r w:rsidRPr="00274931">
        <w:rPr>
          <w:sz w:val="16"/>
          <w:szCs w:val="16"/>
          <w:lang w:eastAsia="en-US"/>
        </w:rPr>
        <w:t>Longitudinal position of center of buoyancy</w:t>
      </w:r>
      <w:r w:rsidR="00264CDB">
        <w:rPr>
          <w:sz w:val="16"/>
          <w:szCs w:val="16"/>
          <w:lang w:eastAsia="en-US"/>
        </w:rPr>
        <w:tab/>
      </w:r>
      <w:r w:rsidR="00264CDB">
        <w:rPr>
          <w:sz w:val="16"/>
          <w:szCs w:val="16"/>
          <w:lang w:eastAsia="en-US"/>
        </w:rPr>
        <w:tab/>
      </w:r>
      <w:r w:rsidRPr="00274931">
        <w:rPr>
          <w:sz w:val="16"/>
          <w:szCs w:val="16"/>
          <w:lang w:eastAsia="en-US"/>
        </w:rPr>
        <w:t>[m]</w:t>
      </w:r>
    </w:p>
    <w:p w14:paraId="79C14CA8" w14:textId="175FE8D9" w:rsidR="00802B29" w:rsidRPr="00274931" w:rsidRDefault="00EE6013" w:rsidP="00EE6013">
      <w:pPr>
        <w:widowControl w:val="0"/>
        <w:spacing w:after="160" w:line="259" w:lineRule="auto"/>
        <w:ind w:firstLine="454"/>
        <w:rPr>
          <w:sz w:val="16"/>
          <w:szCs w:val="16"/>
          <w:lang w:eastAsia="en-US"/>
        </w:rPr>
      </w:pPr>
      <w:r>
        <w:rPr>
          <w:sz w:val="16"/>
          <w:szCs w:val="16"/>
          <w:lang w:eastAsia="en-US"/>
        </w:rPr>
        <w:t xml:space="preserve">       </w:t>
      </w:r>
      <w:r w:rsidR="00802B29" w:rsidRPr="00274931">
        <w:rPr>
          <w:sz w:val="16"/>
          <w:szCs w:val="16"/>
          <w:lang w:eastAsia="en-US"/>
        </w:rPr>
        <w:t>VCB</w:t>
      </w:r>
      <w:r w:rsidR="00802B29" w:rsidRPr="00274931">
        <w:rPr>
          <w:sz w:val="16"/>
          <w:szCs w:val="16"/>
          <w:vertAlign w:val="subscript"/>
          <w:lang w:eastAsia="en-US"/>
        </w:rPr>
        <w:tab/>
      </w:r>
      <w:r w:rsidR="00802B29" w:rsidRPr="00274931">
        <w:rPr>
          <w:sz w:val="16"/>
          <w:szCs w:val="16"/>
          <w:lang w:eastAsia="en-US"/>
        </w:rPr>
        <w:t xml:space="preserve">Vertical position of center of buoyancy </w:t>
      </w:r>
      <w:r w:rsidR="00802B29" w:rsidRPr="00274931">
        <w:rPr>
          <w:sz w:val="16"/>
          <w:szCs w:val="16"/>
          <w:lang w:eastAsia="en-US"/>
        </w:rPr>
        <w:tab/>
      </w:r>
      <w:r w:rsidR="00264CDB">
        <w:rPr>
          <w:sz w:val="16"/>
          <w:szCs w:val="16"/>
          <w:lang w:eastAsia="en-US"/>
        </w:rPr>
        <w:tab/>
      </w:r>
      <w:r w:rsidR="00802B29" w:rsidRPr="00274931">
        <w:rPr>
          <w:sz w:val="16"/>
          <w:szCs w:val="16"/>
          <w:lang w:eastAsia="en-US"/>
        </w:rPr>
        <w:t>[m]</w:t>
      </w:r>
    </w:p>
    <w:p w14:paraId="3488C63E" w14:textId="77777777" w:rsidR="00B05D6E" w:rsidRDefault="00B05D6E" w:rsidP="00F07FC3">
      <w:pPr>
        <w:pStyle w:val="Titolo1"/>
      </w:pPr>
      <w:r>
        <w:t>Introduction</w:t>
      </w:r>
    </w:p>
    <w:p w14:paraId="09917CB6" w14:textId="0831AF49" w:rsidR="004C1F03" w:rsidRPr="00800B86" w:rsidRDefault="004C1F03" w:rsidP="00FD5265">
      <w:pPr>
        <w:pStyle w:val="PreformattatoHTML"/>
        <w:jc w:val="both"/>
        <w:rPr>
          <w:rFonts w:ascii="Times New Roman" w:hAnsi="Times New Roman" w:cs="Times New Roman"/>
          <w:bCs/>
          <w:lang w:val="en-US"/>
        </w:rPr>
      </w:pPr>
      <w:r w:rsidRPr="00800B86">
        <w:rPr>
          <w:rFonts w:ascii="Times New Roman" w:hAnsi="Times New Roman" w:cs="Times New Roman"/>
          <w:bCs/>
          <w:lang w:val="en-US"/>
        </w:rPr>
        <w:t xml:space="preserve">The passenger transportation in coastal waters has </w:t>
      </w:r>
      <w:r w:rsidR="00FD5265">
        <w:rPr>
          <w:rFonts w:ascii="Times New Roman" w:hAnsi="Times New Roman" w:cs="Times New Roman"/>
          <w:bCs/>
          <w:lang w:val="en-US"/>
        </w:rPr>
        <w:t xml:space="preserve"> </w:t>
      </w:r>
      <w:r w:rsidRPr="00800B86">
        <w:rPr>
          <w:rFonts w:ascii="Times New Roman" w:hAnsi="Times New Roman" w:cs="Times New Roman"/>
          <w:bCs/>
          <w:lang w:val="en-US"/>
        </w:rPr>
        <w:t>to deal with a significant change in terms of numbers of passengers transported and operational spee</w:t>
      </w:r>
      <w:r w:rsidR="00FD5265">
        <w:rPr>
          <w:rFonts w:ascii="Times New Roman" w:hAnsi="Times New Roman" w:cs="Times New Roman"/>
          <w:bCs/>
          <w:lang w:val="en-US"/>
        </w:rPr>
        <w:t>d</w:t>
      </w:r>
      <w:r w:rsidRPr="00800B86">
        <w:rPr>
          <w:rFonts w:ascii="Times New Roman" w:hAnsi="Times New Roman" w:cs="Times New Roman"/>
          <w:bCs/>
          <w:lang w:val="en-US"/>
        </w:rPr>
        <w:t xml:space="preserve"> trough the various periods of the years. </w:t>
      </w:r>
    </w:p>
    <w:p w14:paraId="2D6A090B" w14:textId="63D8FD81" w:rsidR="004C1F03" w:rsidRPr="00800B86" w:rsidRDefault="004C1F03" w:rsidP="00FD5265">
      <w:pPr>
        <w:pStyle w:val="PreformattatoHTML"/>
        <w:jc w:val="both"/>
        <w:rPr>
          <w:rFonts w:ascii="Times New Roman" w:hAnsi="Times New Roman" w:cs="Times New Roman"/>
          <w:bCs/>
          <w:lang w:val="en-US"/>
        </w:rPr>
      </w:pPr>
      <w:r w:rsidRPr="00800B86">
        <w:rPr>
          <w:rFonts w:ascii="Times New Roman" w:hAnsi="Times New Roman" w:cs="Times New Roman"/>
          <w:bCs/>
          <w:lang w:val="en-US"/>
        </w:rPr>
        <w:t>The routes are connecting usually a main port like Naples or Trapani, or Trieste and several locations of touristic interest, often also located in protected areas</w:t>
      </w:r>
      <w:r w:rsidR="001220BA">
        <w:rPr>
          <w:rFonts w:ascii="Times New Roman" w:hAnsi="Times New Roman" w:cs="Times New Roman"/>
          <w:bCs/>
          <w:lang w:val="en-US"/>
        </w:rPr>
        <w:t xml:space="preserve"> [1,2]</w:t>
      </w:r>
      <w:r w:rsidRPr="00800B86">
        <w:rPr>
          <w:rFonts w:ascii="Times New Roman" w:hAnsi="Times New Roman" w:cs="Times New Roman"/>
          <w:bCs/>
          <w:lang w:val="en-US"/>
        </w:rPr>
        <w:t xml:space="preserve">. </w:t>
      </w:r>
    </w:p>
    <w:p w14:paraId="57E9A3F1" w14:textId="77777777" w:rsidR="004C1F03" w:rsidRPr="00800B86" w:rsidRDefault="004C1F03" w:rsidP="00FD5265">
      <w:pPr>
        <w:pStyle w:val="PreformattatoHTML"/>
        <w:jc w:val="both"/>
        <w:rPr>
          <w:rFonts w:ascii="Times New Roman" w:hAnsi="Times New Roman" w:cs="Times New Roman"/>
          <w:bCs/>
          <w:lang w:val="en-US"/>
        </w:rPr>
      </w:pPr>
      <w:r w:rsidRPr="00800B86">
        <w:rPr>
          <w:rFonts w:ascii="Times New Roman" w:hAnsi="Times New Roman" w:cs="Times New Roman"/>
          <w:bCs/>
          <w:lang w:val="en-US"/>
        </w:rPr>
        <w:t xml:space="preserve">As result of these situations the ratio of usage of a ferry can drop from the 100% in summer/touristic season to 20-30% in winter season , when the ferry is operating only as public transport for the local population of the various ports connected. </w:t>
      </w:r>
    </w:p>
    <w:p w14:paraId="39433030" w14:textId="2CF35B52" w:rsidR="004C1F03" w:rsidRPr="00800B86" w:rsidRDefault="004C1F03" w:rsidP="00FD5265">
      <w:pPr>
        <w:pStyle w:val="PreformattatoHTML"/>
        <w:jc w:val="both"/>
        <w:rPr>
          <w:rFonts w:ascii="Times New Roman" w:hAnsi="Times New Roman" w:cs="Times New Roman"/>
          <w:bCs/>
          <w:lang w:val="en-US"/>
        </w:rPr>
      </w:pPr>
      <w:r w:rsidRPr="00800B86">
        <w:rPr>
          <w:rFonts w:ascii="Times New Roman" w:hAnsi="Times New Roman" w:cs="Times New Roman"/>
          <w:bCs/>
          <w:lang w:val="en-US"/>
        </w:rPr>
        <w:t>Obviously, the speed also can be reduced during the low season, because there is no need to perform the transportation of an high flow of pas</w:t>
      </w:r>
      <w:r w:rsidR="00FD5265">
        <w:rPr>
          <w:rFonts w:ascii="Times New Roman" w:hAnsi="Times New Roman" w:cs="Times New Roman"/>
          <w:bCs/>
          <w:lang w:val="en-US"/>
        </w:rPr>
        <w:t>s</w:t>
      </w:r>
      <w:r w:rsidRPr="00800B86">
        <w:rPr>
          <w:rFonts w:ascii="Times New Roman" w:hAnsi="Times New Roman" w:cs="Times New Roman"/>
          <w:bCs/>
          <w:lang w:val="en-US"/>
        </w:rPr>
        <w:t>engers during the day. Furthermore usually the distance between one port to the other, like for example from Naples to Capri or from Capri to Ischia or from Trapani to Favignana or from Favignana to Levanzo are of 10 nm or less, meaning that an operative speed of 15-16 knots  can still guarantee a reasonable trip of 35-40 min instead that the 20 minutes required at 25-30 knot. This because is important to remember that also a fast ferry cannot , usually, develop his full speed in the first part and last part of the trip, due to the need to avoid noise, pollution,  waves in the Port areas or in proximity of the coast. In addition, assuming to study a scenario in “low season” that usually correspond the winter , the weather or sea state and then the consequent behaviour of the ship in terms of seakeeping and passeng</w:t>
      </w:r>
      <w:r w:rsidR="00FD5265">
        <w:rPr>
          <w:rFonts w:ascii="Times New Roman" w:hAnsi="Times New Roman" w:cs="Times New Roman"/>
          <w:bCs/>
          <w:lang w:val="en-US"/>
        </w:rPr>
        <w:t>e</w:t>
      </w:r>
      <w:r w:rsidRPr="00800B86">
        <w:rPr>
          <w:rFonts w:ascii="Times New Roman" w:hAnsi="Times New Roman" w:cs="Times New Roman"/>
          <w:bCs/>
          <w:lang w:val="en-US"/>
        </w:rPr>
        <w:t xml:space="preserve">r’s comfort can suggest a speed reduction. </w:t>
      </w:r>
    </w:p>
    <w:p w14:paraId="619C80E5" w14:textId="77777777" w:rsidR="004C1F03" w:rsidRPr="00800B86" w:rsidRDefault="004C1F03" w:rsidP="00FD5265">
      <w:pPr>
        <w:pStyle w:val="PreformattatoHTML"/>
        <w:jc w:val="both"/>
        <w:rPr>
          <w:rFonts w:ascii="Times New Roman" w:hAnsi="Times New Roman" w:cs="Times New Roman"/>
          <w:bCs/>
          <w:lang w:val="en-US"/>
        </w:rPr>
      </w:pPr>
      <w:r w:rsidRPr="00800B86">
        <w:rPr>
          <w:rFonts w:ascii="Times New Roman" w:hAnsi="Times New Roman" w:cs="Times New Roman"/>
          <w:bCs/>
          <w:lang w:val="en-US"/>
        </w:rPr>
        <w:t>As consequence of the above description the Authors want investigate the possibility to study an innovation in the project of fast ferries to realize a propulsion system capable to deal efficiently with this double scenario: high speed/full load  during “peak season” requiring high installed power, medium speed/low load  during “low season”.</w:t>
      </w:r>
    </w:p>
    <w:p w14:paraId="5B2F3E0C" w14:textId="67C82B27" w:rsidR="00B05D6E" w:rsidRDefault="004C1F03">
      <w:pPr>
        <w:pStyle w:val="Titolo1"/>
        <w:rPr>
          <w:szCs w:val="20"/>
          <w:lang w:eastAsia="en-US"/>
        </w:rPr>
      </w:pPr>
      <w:r>
        <w:rPr>
          <w:lang w:eastAsia="en-US"/>
        </w:rPr>
        <w:t>Technical examination of the problem</w:t>
      </w:r>
    </w:p>
    <w:p w14:paraId="09B511FF" w14:textId="641E9FDA" w:rsidR="008B33B7" w:rsidRPr="006F1BB9" w:rsidRDefault="008B33B7" w:rsidP="00FD5265">
      <w:pPr>
        <w:pStyle w:val="PreformattatoHTML"/>
        <w:jc w:val="both"/>
        <w:rPr>
          <w:rFonts w:ascii="Times New Roman" w:hAnsi="Times New Roman" w:cs="Times New Roman"/>
          <w:bCs/>
          <w:lang w:val="en-US"/>
        </w:rPr>
      </w:pPr>
      <w:r w:rsidRPr="006F1BB9">
        <w:rPr>
          <w:rFonts w:ascii="Times New Roman" w:hAnsi="Times New Roman" w:cs="Times New Roman"/>
          <w:bCs/>
          <w:lang w:val="en-US"/>
        </w:rPr>
        <w:t>The behaviour of high speed hulls is well known, with the usually technical solutions adopted to reduce the P</w:t>
      </w:r>
      <w:r w:rsidRPr="006F1BB9">
        <w:rPr>
          <w:rFonts w:ascii="Times New Roman" w:hAnsi="Times New Roman" w:cs="Times New Roman"/>
          <w:bCs/>
          <w:vertAlign w:val="subscript"/>
          <w:lang w:val="en-US"/>
        </w:rPr>
        <w:t>E</w:t>
      </w:r>
      <w:r w:rsidRPr="006F1BB9">
        <w:rPr>
          <w:rFonts w:ascii="Times New Roman" w:hAnsi="Times New Roman" w:cs="Times New Roman"/>
          <w:bCs/>
          <w:lang w:val="en-US"/>
        </w:rPr>
        <w:t xml:space="preserve"> when operating at high Fr numbers: planning or semi planning, hulls, </w:t>
      </w:r>
      <w:r w:rsidR="00FD5265">
        <w:rPr>
          <w:rFonts w:ascii="Times New Roman" w:hAnsi="Times New Roman" w:cs="Times New Roman"/>
          <w:bCs/>
          <w:lang w:val="en-US"/>
        </w:rPr>
        <w:t xml:space="preserve">or </w:t>
      </w:r>
      <w:r w:rsidRPr="006F1BB9">
        <w:rPr>
          <w:rFonts w:ascii="Times New Roman" w:hAnsi="Times New Roman" w:cs="Times New Roman"/>
          <w:bCs/>
          <w:lang w:val="en-US"/>
        </w:rPr>
        <w:t>catamarans to achieve a good L/B ratio with sufficient stability and wide platform for passengers, high speed diesel engines, light displacement.</w:t>
      </w:r>
    </w:p>
    <w:p w14:paraId="02800B47" w14:textId="0E8A9764" w:rsidR="008B33B7" w:rsidRPr="006F1BB9" w:rsidRDefault="008B33B7" w:rsidP="00FD5265">
      <w:pPr>
        <w:pStyle w:val="PreformattatoHTML"/>
        <w:jc w:val="both"/>
        <w:rPr>
          <w:rFonts w:ascii="Times New Roman" w:hAnsi="Times New Roman" w:cs="Times New Roman"/>
          <w:bCs/>
          <w:lang w:val="en-US"/>
        </w:rPr>
      </w:pPr>
      <w:r w:rsidRPr="006F1BB9">
        <w:rPr>
          <w:rFonts w:ascii="Times New Roman" w:hAnsi="Times New Roman" w:cs="Times New Roman"/>
          <w:bCs/>
          <w:lang w:val="en-US"/>
        </w:rPr>
        <w:t>In last years, also considering the attention to the environment and clean production of energy, became more and more interesting the possibility to adopt hybrid propulsion systems</w:t>
      </w:r>
      <w:r w:rsidR="001220BA">
        <w:rPr>
          <w:rFonts w:ascii="Times New Roman" w:hAnsi="Times New Roman" w:cs="Times New Roman"/>
          <w:bCs/>
          <w:lang w:val="en-US"/>
        </w:rPr>
        <w:t xml:space="preserve"> [3</w:t>
      </w:r>
      <w:r w:rsidR="00640CBD">
        <w:rPr>
          <w:rFonts w:ascii="Times New Roman" w:hAnsi="Times New Roman" w:cs="Times New Roman"/>
          <w:bCs/>
          <w:lang w:val="en-US"/>
        </w:rPr>
        <w:t>-6</w:t>
      </w:r>
      <w:r w:rsidR="001220BA">
        <w:rPr>
          <w:rFonts w:ascii="Times New Roman" w:hAnsi="Times New Roman" w:cs="Times New Roman"/>
          <w:bCs/>
          <w:lang w:val="en-US"/>
        </w:rPr>
        <w:t>]</w:t>
      </w:r>
      <w:r w:rsidRPr="006F1BB9">
        <w:rPr>
          <w:rFonts w:ascii="Times New Roman" w:hAnsi="Times New Roman" w:cs="Times New Roman"/>
          <w:bCs/>
          <w:lang w:val="en-US"/>
        </w:rPr>
        <w:t xml:space="preserve">, using electrical energy, stored in batteries, for the propulsion. This became possible thanks to the development of more efficient batteries the Li-Po or NIB (Sodium </w:t>
      </w:r>
      <w:r w:rsidRPr="006F1BB9">
        <w:rPr>
          <w:rFonts w:ascii="Times New Roman" w:hAnsi="Times New Roman" w:cs="Times New Roman"/>
          <w:bCs/>
          <w:lang w:val="en-US"/>
        </w:rPr>
        <w:lastRenderedPageBreak/>
        <w:t>ion), instead of the traditional Lead acid, with the capacity to store higher quantity of energy.</w:t>
      </w:r>
    </w:p>
    <w:p w14:paraId="053D59A5" w14:textId="4FAF14F2" w:rsidR="008B33B7" w:rsidRDefault="008B33B7" w:rsidP="00FD5265">
      <w:pPr>
        <w:pStyle w:val="PreformattatoHTML"/>
        <w:jc w:val="both"/>
        <w:rPr>
          <w:rFonts w:ascii="Times New Roman" w:hAnsi="Times New Roman" w:cs="Times New Roman"/>
          <w:bCs/>
          <w:lang w:val="en-US"/>
        </w:rPr>
      </w:pPr>
      <w:r w:rsidRPr="006F1BB9">
        <w:rPr>
          <w:rFonts w:ascii="Times New Roman" w:hAnsi="Times New Roman" w:cs="Times New Roman"/>
          <w:bCs/>
          <w:lang w:val="en-US"/>
        </w:rPr>
        <w:t>The use of electricity to operate the propellers</w:t>
      </w:r>
      <w:r w:rsidR="008C6F76">
        <w:rPr>
          <w:rFonts w:ascii="Times New Roman" w:hAnsi="Times New Roman" w:cs="Times New Roman"/>
          <w:bCs/>
          <w:lang w:val="en-US"/>
        </w:rPr>
        <w:t xml:space="preserve">, that in this case will be replaced by  waterjets, </w:t>
      </w:r>
      <w:r w:rsidRPr="006F1BB9">
        <w:rPr>
          <w:rFonts w:ascii="Times New Roman" w:hAnsi="Times New Roman" w:cs="Times New Roman"/>
          <w:bCs/>
          <w:lang w:val="en-US"/>
        </w:rPr>
        <w:t xml:space="preserve"> offers the advantage to consider 2 possible solutions: producing the energy ashore, and the store in batteries or produce the energy on board  by electric generators and the send to the </w:t>
      </w:r>
      <w:r w:rsidR="008C6F76">
        <w:rPr>
          <w:rFonts w:ascii="Times New Roman" w:hAnsi="Times New Roman" w:cs="Times New Roman"/>
          <w:bCs/>
          <w:lang w:val="en-US"/>
        </w:rPr>
        <w:t>waterjets</w:t>
      </w:r>
      <w:r w:rsidRPr="006F1BB9">
        <w:rPr>
          <w:rFonts w:ascii="Times New Roman" w:hAnsi="Times New Roman" w:cs="Times New Roman"/>
          <w:bCs/>
          <w:lang w:val="en-US"/>
        </w:rPr>
        <w:t xml:space="preserve">, using a battery pack to store energy and be able to manage peaks of request, maintaining the GG.EE. always operating at best efficiency point in </w:t>
      </w:r>
      <w:r w:rsidR="000D0C96">
        <w:rPr>
          <w:rFonts w:ascii="Times New Roman" w:hAnsi="Times New Roman" w:cs="Times New Roman"/>
          <w:bCs/>
          <w:lang w:val="en-US"/>
        </w:rPr>
        <w:t>terms of specific consumption.</w:t>
      </w:r>
    </w:p>
    <w:p w14:paraId="0AC3735D" w14:textId="77EC3247" w:rsidR="000D0C96" w:rsidRDefault="000D0C96" w:rsidP="000D0C96">
      <w:pPr>
        <w:pStyle w:val="PreformattatoHTML"/>
        <w:jc w:val="both"/>
        <w:rPr>
          <w:rFonts w:ascii="Times New Roman" w:hAnsi="Times New Roman" w:cs="Times New Roman"/>
          <w:bCs/>
          <w:lang w:val="en-US"/>
        </w:rPr>
      </w:pPr>
      <w:r w:rsidRPr="006F1BB9">
        <w:rPr>
          <w:rFonts w:ascii="Times New Roman" w:hAnsi="Times New Roman" w:cs="Times New Roman"/>
          <w:bCs/>
          <w:lang w:val="en-US"/>
        </w:rPr>
        <w:t>This second solution, th</w:t>
      </w:r>
      <w:r>
        <w:rPr>
          <w:rFonts w:ascii="Times New Roman" w:hAnsi="Times New Roman" w:cs="Times New Roman"/>
          <w:bCs/>
          <w:lang w:val="en-US"/>
        </w:rPr>
        <w:t>e production of energy on board</w:t>
      </w:r>
      <w:r w:rsidRPr="006F1BB9">
        <w:rPr>
          <w:rFonts w:ascii="Times New Roman" w:hAnsi="Times New Roman" w:cs="Times New Roman"/>
          <w:bCs/>
          <w:lang w:val="en-US"/>
        </w:rPr>
        <w:t>, has been improuved in last years with the cohoperation of manifacturers of diesel engines and electrical engines, because some solutions have been realized with a very compact electrical engine</w:t>
      </w:r>
      <w:r>
        <w:rPr>
          <w:rFonts w:ascii="Times New Roman" w:hAnsi="Times New Roman" w:cs="Times New Roman"/>
          <w:bCs/>
          <w:lang w:val="en-US"/>
        </w:rPr>
        <w:t>,</w:t>
      </w:r>
      <w:r w:rsidRPr="006F1BB9">
        <w:rPr>
          <w:rFonts w:ascii="Times New Roman" w:hAnsi="Times New Roman" w:cs="Times New Roman"/>
          <w:bCs/>
          <w:lang w:val="en-US"/>
        </w:rPr>
        <w:t xml:space="preserve"> located between the diesel engine and the shaft line.</w:t>
      </w:r>
    </w:p>
    <w:p w14:paraId="5B5AB3ED" w14:textId="77777777" w:rsidR="00AC3FA2" w:rsidRPr="006F1BB9" w:rsidRDefault="00AC3FA2" w:rsidP="00FF5201">
      <w:pPr>
        <w:pStyle w:val="PreformattatoHTML"/>
        <w:rPr>
          <w:rFonts w:ascii="Times New Roman" w:hAnsi="Times New Roman" w:cs="Times New Roman"/>
          <w:bCs/>
          <w:lang w:val="en-US"/>
        </w:rPr>
      </w:pPr>
      <w:bookmarkStart w:id="3" w:name="_Hlk45275434"/>
    </w:p>
    <w:bookmarkEnd w:id="3"/>
    <w:p w14:paraId="569A1175" w14:textId="646D87E5" w:rsidR="00AC3FA2" w:rsidRDefault="00AC3FA2" w:rsidP="00AC3FA2">
      <w:pPr>
        <w:pStyle w:val="CaptionLong"/>
      </w:pPr>
      <w:r>
        <w:rPr>
          <w:b/>
        </w:rPr>
        <w:t>Table 1.</w:t>
      </w:r>
      <w:r>
        <w:t xml:space="preserve"> Main data</w:t>
      </w:r>
    </w:p>
    <w:tbl>
      <w:tblPr>
        <w:tblW w:w="7031" w:type="dxa"/>
        <w:jc w:val="center"/>
        <w:tblLook w:val="00A0" w:firstRow="1" w:lastRow="0" w:firstColumn="1" w:lastColumn="0" w:noHBand="0" w:noVBand="0"/>
      </w:tblPr>
      <w:tblGrid>
        <w:gridCol w:w="2340"/>
        <w:gridCol w:w="2339"/>
        <w:gridCol w:w="2352"/>
      </w:tblGrid>
      <w:tr w:rsidR="00AC3FA2" w14:paraId="6F5B74AB" w14:textId="77777777" w:rsidTr="00F41E93">
        <w:trPr>
          <w:jc w:val="center"/>
        </w:trPr>
        <w:tc>
          <w:tcPr>
            <w:tcW w:w="2340" w:type="dxa"/>
            <w:tcBorders>
              <w:top w:val="single" w:sz="4" w:space="0" w:color="auto"/>
              <w:bottom w:val="single" w:sz="4" w:space="0" w:color="auto"/>
            </w:tcBorders>
          </w:tcPr>
          <w:p w14:paraId="6F9C9FD3" w14:textId="6713D3DD" w:rsidR="00AC3FA2" w:rsidRPr="00D82BC9" w:rsidRDefault="00AC3FA2" w:rsidP="00F41E93">
            <w:pPr>
              <w:ind w:firstLine="0"/>
              <w:jc w:val="center"/>
              <w:rPr>
                <w:b/>
                <w:sz w:val="16"/>
                <w:szCs w:val="16"/>
              </w:rPr>
            </w:pPr>
          </w:p>
        </w:tc>
        <w:tc>
          <w:tcPr>
            <w:tcW w:w="2339" w:type="dxa"/>
            <w:tcBorders>
              <w:top w:val="single" w:sz="4" w:space="0" w:color="auto"/>
              <w:bottom w:val="single" w:sz="4" w:space="0" w:color="auto"/>
            </w:tcBorders>
          </w:tcPr>
          <w:p w14:paraId="66AC5830" w14:textId="004B62A4" w:rsidR="00AC3FA2" w:rsidRPr="00D82BC9" w:rsidRDefault="00AC3FA2" w:rsidP="00F41E93">
            <w:pPr>
              <w:ind w:firstLine="0"/>
              <w:jc w:val="center"/>
              <w:rPr>
                <w:b/>
                <w:sz w:val="16"/>
                <w:szCs w:val="16"/>
              </w:rPr>
            </w:pPr>
          </w:p>
        </w:tc>
        <w:tc>
          <w:tcPr>
            <w:tcW w:w="2352" w:type="dxa"/>
            <w:tcBorders>
              <w:top w:val="single" w:sz="4" w:space="0" w:color="auto"/>
              <w:bottom w:val="single" w:sz="4" w:space="0" w:color="auto"/>
            </w:tcBorders>
          </w:tcPr>
          <w:p w14:paraId="7CC0110F" w14:textId="0C42F8B1" w:rsidR="00AC3FA2" w:rsidRPr="00D82BC9" w:rsidRDefault="00AC3FA2" w:rsidP="00F41E93">
            <w:pPr>
              <w:ind w:firstLine="0"/>
              <w:jc w:val="center"/>
              <w:rPr>
                <w:b/>
                <w:sz w:val="16"/>
                <w:szCs w:val="16"/>
              </w:rPr>
            </w:pPr>
          </w:p>
        </w:tc>
      </w:tr>
      <w:tr w:rsidR="00AC3FA2" w14:paraId="1D2842D2" w14:textId="77777777" w:rsidTr="00F41E93">
        <w:trPr>
          <w:jc w:val="center"/>
        </w:trPr>
        <w:tc>
          <w:tcPr>
            <w:tcW w:w="2340" w:type="dxa"/>
            <w:tcBorders>
              <w:top w:val="single" w:sz="4" w:space="0" w:color="auto"/>
            </w:tcBorders>
          </w:tcPr>
          <w:p w14:paraId="2297A6A7" w14:textId="69F059FD" w:rsidR="00AC3FA2" w:rsidRDefault="007969DD" w:rsidP="00D72F49">
            <w:pPr>
              <w:tabs>
                <w:tab w:val="decimal" w:pos="1026"/>
              </w:tabs>
              <w:ind w:firstLine="0"/>
              <w:rPr>
                <w:sz w:val="16"/>
                <w:szCs w:val="16"/>
              </w:rPr>
            </w:pPr>
            <w:r>
              <w:rPr>
                <w:sz w:val="16"/>
                <w:szCs w:val="16"/>
              </w:rPr>
              <w:t>L.o.a:</w:t>
            </w:r>
          </w:p>
        </w:tc>
        <w:tc>
          <w:tcPr>
            <w:tcW w:w="2339" w:type="dxa"/>
            <w:tcBorders>
              <w:top w:val="single" w:sz="4" w:space="0" w:color="auto"/>
            </w:tcBorders>
          </w:tcPr>
          <w:p w14:paraId="2EE1291D" w14:textId="294C474B" w:rsidR="00AC3FA2" w:rsidRDefault="007969DD" w:rsidP="00D72F49">
            <w:pPr>
              <w:tabs>
                <w:tab w:val="decimal" w:pos="1013"/>
              </w:tabs>
              <w:ind w:firstLine="0"/>
              <w:rPr>
                <w:sz w:val="16"/>
                <w:szCs w:val="16"/>
              </w:rPr>
            </w:pPr>
            <w:r>
              <w:rPr>
                <w:sz w:val="16"/>
                <w:szCs w:val="16"/>
              </w:rPr>
              <w:t>40.10</w:t>
            </w:r>
          </w:p>
        </w:tc>
        <w:tc>
          <w:tcPr>
            <w:tcW w:w="2352" w:type="dxa"/>
            <w:tcBorders>
              <w:top w:val="single" w:sz="4" w:space="0" w:color="auto"/>
            </w:tcBorders>
          </w:tcPr>
          <w:p w14:paraId="0EF30C37" w14:textId="6E57E06F" w:rsidR="00AC3FA2" w:rsidRDefault="007969DD" w:rsidP="00D72F49">
            <w:pPr>
              <w:tabs>
                <w:tab w:val="decimal" w:pos="1101"/>
              </w:tabs>
              <w:ind w:firstLine="0"/>
              <w:rPr>
                <w:sz w:val="16"/>
                <w:szCs w:val="16"/>
              </w:rPr>
            </w:pPr>
            <w:r>
              <w:rPr>
                <w:sz w:val="16"/>
                <w:szCs w:val="16"/>
              </w:rPr>
              <w:t>m</w:t>
            </w:r>
          </w:p>
        </w:tc>
      </w:tr>
      <w:tr w:rsidR="00AC3FA2" w14:paraId="594E27D2" w14:textId="77777777" w:rsidTr="00F41E93">
        <w:trPr>
          <w:jc w:val="center"/>
        </w:trPr>
        <w:tc>
          <w:tcPr>
            <w:tcW w:w="2340" w:type="dxa"/>
          </w:tcPr>
          <w:p w14:paraId="2C98258B" w14:textId="7D1C348D" w:rsidR="00AC3FA2" w:rsidRDefault="007969DD" w:rsidP="00D72F49">
            <w:pPr>
              <w:tabs>
                <w:tab w:val="decimal" w:pos="1026"/>
              </w:tabs>
              <w:ind w:firstLine="0"/>
              <w:rPr>
                <w:sz w:val="16"/>
                <w:szCs w:val="16"/>
              </w:rPr>
            </w:pPr>
            <w:r>
              <w:rPr>
                <w:sz w:val="16"/>
                <w:szCs w:val="16"/>
              </w:rPr>
              <w:t>B:</w:t>
            </w:r>
          </w:p>
        </w:tc>
        <w:tc>
          <w:tcPr>
            <w:tcW w:w="2339" w:type="dxa"/>
          </w:tcPr>
          <w:p w14:paraId="63E50243" w14:textId="2A2A474F" w:rsidR="00AC3FA2" w:rsidRDefault="007969DD" w:rsidP="00D72F49">
            <w:pPr>
              <w:tabs>
                <w:tab w:val="decimal" w:pos="1013"/>
              </w:tabs>
              <w:ind w:firstLine="0"/>
              <w:rPr>
                <w:sz w:val="16"/>
                <w:szCs w:val="16"/>
              </w:rPr>
            </w:pPr>
            <w:r>
              <w:rPr>
                <w:sz w:val="16"/>
                <w:szCs w:val="16"/>
              </w:rPr>
              <w:t>10.10</w:t>
            </w:r>
          </w:p>
        </w:tc>
        <w:tc>
          <w:tcPr>
            <w:tcW w:w="2352" w:type="dxa"/>
          </w:tcPr>
          <w:p w14:paraId="6394AA17" w14:textId="32FE7372" w:rsidR="00AC3FA2" w:rsidRDefault="007969DD" w:rsidP="00D72F49">
            <w:pPr>
              <w:tabs>
                <w:tab w:val="decimal" w:pos="1101"/>
              </w:tabs>
              <w:ind w:firstLine="0"/>
              <w:rPr>
                <w:sz w:val="16"/>
                <w:szCs w:val="16"/>
              </w:rPr>
            </w:pPr>
            <w:r>
              <w:rPr>
                <w:sz w:val="16"/>
                <w:szCs w:val="16"/>
              </w:rPr>
              <w:t>m</w:t>
            </w:r>
          </w:p>
        </w:tc>
      </w:tr>
      <w:tr w:rsidR="00AC3FA2" w14:paraId="5AE3BBDD" w14:textId="77777777" w:rsidTr="007969DD">
        <w:trPr>
          <w:jc w:val="center"/>
        </w:trPr>
        <w:tc>
          <w:tcPr>
            <w:tcW w:w="2340" w:type="dxa"/>
          </w:tcPr>
          <w:p w14:paraId="265A799C" w14:textId="117941A9" w:rsidR="00AC3FA2" w:rsidRDefault="00D72F49" w:rsidP="00D72F49">
            <w:pPr>
              <w:tabs>
                <w:tab w:val="decimal" w:pos="1026"/>
              </w:tabs>
              <w:ind w:firstLine="0"/>
              <w:rPr>
                <w:sz w:val="16"/>
                <w:szCs w:val="16"/>
              </w:rPr>
            </w:pPr>
            <w:r>
              <w:rPr>
                <w:sz w:val="16"/>
                <w:szCs w:val="16"/>
              </w:rPr>
              <w:t>Displ.Full load:</w:t>
            </w:r>
          </w:p>
        </w:tc>
        <w:tc>
          <w:tcPr>
            <w:tcW w:w="2339" w:type="dxa"/>
          </w:tcPr>
          <w:p w14:paraId="77F812BC" w14:textId="03337850" w:rsidR="00AC3FA2" w:rsidRDefault="00D72F49" w:rsidP="00D72F49">
            <w:pPr>
              <w:tabs>
                <w:tab w:val="decimal" w:pos="1013"/>
              </w:tabs>
              <w:ind w:firstLine="0"/>
              <w:rPr>
                <w:sz w:val="16"/>
                <w:szCs w:val="16"/>
              </w:rPr>
            </w:pPr>
            <w:r>
              <w:rPr>
                <w:sz w:val="16"/>
                <w:szCs w:val="16"/>
              </w:rPr>
              <w:t>150</w:t>
            </w:r>
          </w:p>
        </w:tc>
        <w:tc>
          <w:tcPr>
            <w:tcW w:w="2352" w:type="dxa"/>
          </w:tcPr>
          <w:p w14:paraId="02F3B7ED" w14:textId="689B568C" w:rsidR="00AC3FA2" w:rsidRDefault="00D72F49" w:rsidP="00D72F49">
            <w:pPr>
              <w:tabs>
                <w:tab w:val="decimal" w:pos="1101"/>
              </w:tabs>
              <w:ind w:firstLine="0"/>
              <w:rPr>
                <w:sz w:val="16"/>
                <w:szCs w:val="16"/>
              </w:rPr>
            </w:pPr>
            <w:r>
              <w:rPr>
                <w:sz w:val="16"/>
                <w:szCs w:val="16"/>
              </w:rPr>
              <w:t>t</w:t>
            </w:r>
          </w:p>
        </w:tc>
      </w:tr>
      <w:tr w:rsidR="007969DD" w14:paraId="0C384975" w14:textId="77777777" w:rsidTr="007969DD">
        <w:trPr>
          <w:jc w:val="center"/>
        </w:trPr>
        <w:tc>
          <w:tcPr>
            <w:tcW w:w="2340" w:type="dxa"/>
          </w:tcPr>
          <w:p w14:paraId="2E2DAD8F" w14:textId="5D785BF2" w:rsidR="007969DD" w:rsidRDefault="00D72F49" w:rsidP="00D72F49">
            <w:pPr>
              <w:tabs>
                <w:tab w:val="decimal" w:pos="1026"/>
              </w:tabs>
              <w:ind w:firstLine="0"/>
              <w:rPr>
                <w:sz w:val="16"/>
                <w:szCs w:val="16"/>
              </w:rPr>
            </w:pPr>
            <w:r>
              <w:rPr>
                <w:sz w:val="16"/>
                <w:szCs w:val="16"/>
              </w:rPr>
              <w:t>T:</w:t>
            </w:r>
          </w:p>
        </w:tc>
        <w:tc>
          <w:tcPr>
            <w:tcW w:w="2339" w:type="dxa"/>
          </w:tcPr>
          <w:p w14:paraId="296811BB" w14:textId="1DE4AD83" w:rsidR="007969DD" w:rsidRDefault="00D72F49" w:rsidP="00D72F49">
            <w:pPr>
              <w:tabs>
                <w:tab w:val="decimal" w:pos="1013"/>
              </w:tabs>
              <w:ind w:firstLine="0"/>
              <w:rPr>
                <w:sz w:val="16"/>
                <w:szCs w:val="16"/>
              </w:rPr>
            </w:pPr>
            <w:r>
              <w:rPr>
                <w:sz w:val="16"/>
                <w:szCs w:val="16"/>
              </w:rPr>
              <w:t>1.70</w:t>
            </w:r>
          </w:p>
        </w:tc>
        <w:tc>
          <w:tcPr>
            <w:tcW w:w="2352" w:type="dxa"/>
          </w:tcPr>
          <w:p w14:paraId="187CF10D" w14:textId="5235CAFE" w:rsidR="007969DD" w:rsidRDefault="00D72F49" w:rsidP="00D72F49">
            <w:pPr>
              <w:tabs>
                <w:tab w:val="decimal" w:pos="1101"/>
              </w:tabs>
              <w:ind w:firstLine="0"/>
              <w:rPr>
                <w:sz w:val="16"/>
                <w:szCs w:val="16"/>
              </w:rPr>
            </w:pPr>
            <w:r>
              <w:rPr>
                <w:sz w:val="16"/>
                <w:szCs w:val="16"/>
              </w:rPr>
              <w:t>m</w:t>
            </w:r>
          </w:p>
        </w:tc>
      </w:tr>
      <w:tr w:rsidR="007969DD" w14:paraId="1E2AA993" w14:textId="77777777" w:rsidTr="007969DD">
        <w:trPr>
          <w:jc w:val="center"/>
        </w:trPr>
        <w:tc>
          <w:tcPr>
            <w:tcW w:w="2340" w:type="dxa"/>
          </w:tcPr>
          <w:p w14:paraId="0D725C40" w14:textId="109225B8" w:rsidR="007969DD" w:rsidRDefault="00D72F49" w:rsidP="00D72F49">
            <w:pPr>
              <w:tabs>
                <w:tab w:val="decimal" w:pos="1026"/>
              </w:tabs>
              <w:ind w:firstLine="0"/>
              <w:rPr>
                <w:sz w:val="16"/>
                <w:szCs w:val="16"/>
              </w:rPr>
            </w:pPr>
            <w:r>
              <w:rPr>
                <w:sz w:val="16"/>
                <w:szCs w:val="16"/>
              </w:rPr>
              <w:t>Speed:</w:t>
            </w:r>
          </w:p>
        </w:tc>
        <w:tc>
          <w:tcPr>
            <w:tcW w:w="2339" w:type="dxa"/>
          </w:tcPr>
          <w:p w14:paraId="7749C14A" w14:textId="74ECA4F1" w:rsidR="007969DD" w:rsidRDefault="00D72F49" w:rsidP="00D72F49">
            <w:pPr>
              <w:tabs>
                <w:tab w:val="decimal" w:pos="1013"/>
              </w:tabs>
              <w:ind w:firstLine="0"/>
              <w:rPr>
                <w:sz w:val="16"/>
                <w:szCs w:val="16"/>
              </w:rPr>
            </w:pPr>
            <w:r>
              <w:rPr>
                <w:sz w:val="16"/>
                <w:szCs w:val="16"/>
              </w:rPr>
              <w:t>30</w:t>
            </w:r>
          </w:p>
        </w:tc>
        <w:tc>
          <w:tcPr>
            <w:tcW w:w="2352" w:type="dxa"/>
          </w:tcPr>
          <w:p w14:paraId="63891D01" w14:textId="678B3687" w:rsidR="007969DD" w:rsidRDefault="00D72F49" w:rsidP="00D72F49">
            <w:pPr>
              <w:tabs>
                <w:tab w:val="decimal" w:pos="1101"/>
              </w:tabs>
              <w:ind w:firstLine="0"/>
              <w:rPr>
                <w:sz w:val="16"/>
                <w:szCs w:val="16"/>
              </w:rPr>
            </w:pPr>
            <w:r>
              <w:rPr>
                <w:sz w:val="16"/>
                <w:szCs w:val="16"/>
              </w:rPr>
              <w:t>kno</w:t>
            </w:r>
            <w:r w:rsidR="00FD5265">
              <w:rPr>
                <w:sz w:val="16"/>
                <w:szCs w:val="16"/>
              </w:rPr>
              <w:t>t</w:t>
            </w:r>
            <w:r>
              <w:rPr>
                <w:sz w:val="16"/>
                <w:szCs w:val="16"/>
              </w:rPr>
              <w:t>s</w:t>
            </w:r>
          </w:p>
        </w:tc>
      </w:tr>
      <w:tr w:rsidR="007969DD" w14:paraId="4553007E" w14:textId="77777777" w:rsidTr="00F41E93">
        <w:trPr>
          <w:jc w:val="center"/>
        </w:trPr>
        <w:tc>
          <w:tcPr>
            <w:tcW w:w="2340" w:type="dxa"/>
            <w:tcBorders>
              <w:bottom w:val="single" w:sz="4" w:space="0" w:color="auto"/>
            </w:tcBorders>
          </w:tcPr>
          <w:p w14:paraId="0030D484" w14:textId="7291DADA" w:rsidR="007969DD" w:rsidRDefault="00D72F49" w:rsidP="00D72F49">
            <w:pPr>
              <w:tabs>
                <w:tab w:val="decimal" w:pos="1026"/>
              </w:tabs>
              <w:ind w:firstLine="0"/>
              <w:rPr>
                <w:sz w:val="16"/>
                <w:szCs w:val="16"/>
              </w:rPr>
            </w:pPr>
            <w:r>
              <w:rPr>
                <w:sz w:val="16"/>
                <w:szCs w:val="16"/>
              </w:rPr>
              <w:t>Passengers:</w:t>
            </w:r>
          </w:p>
        </w:tc>
        <w:tc>
          <w:tcPr>
            <w:tcW w:w="2339" w:type="dxa"/>
            <w:tcBorders>
              <w:bottom w:val="single" w:sz="4" w:space="0" w:color="auto"/>
            </w:tcBorders>
          </w:tcPr>
          <w:p w14:paraId="6C5571DD" w14:textId="1D51391C" w:rsidR="007969DD" w:rsidRDefault="00D72F49" w:rsidP="00D72F49">
            <w:pPr>
              <w:tabs>
                <w:tab w:val="decimal" w:pos="1013"/>
              </w:tabs>
              <w:ind w:firstLine="0"/>
              <w:rPr>
                <w:sz w:val="16"/>
                <w:szCs w:val="16"/>
              </w:rPr>
            </w:pPr>
            <w:r>
              <w:rPr>
                <w:sz w:val="16"/>
                <w:szCs w:val="16"/>
              </w:rPr>
              <w:t>350</w:t>
            </w:r>
          </w:p>
        </w:tc>
        <w:tc>
          <w:tcPr>
            <w:tcW w:w="2352" w:type="dxa"/>
            <w:tcBorders>
              <w:bottom w:val="single" w:sz="4" w:space="0" w:color="auto"/>
            </w:tcBorders>
          </w:tcPr>
          <w:p w14:paraId="24FE280B" w14:textId="77777777" w:rsidR="007969DD" w:rsidRDefault="007969DD" w:rsidP="00D72F49">
            <w:pPr>
              <w:tabs>
                <w:tab w:val="decimal" w:pos="1101"/>
              </w:tabs>
              <w:ind w:firstLine="0"/>
              <w:rPr>
                <w:sz w:val="16"/>
                <w:szCs w:val="16"/>
              </w:rPr>
            </w:pPr>
          </w:p>
        </w:tc>
      </w:tr>
    </w:tbl>
    <w:p w14:paraId="05BB9F7F" w14:textId="77777777" w:rsidR="004E4932" w:rsidRDefault="004E4932"/>
    <w:p w14:paraId="1ED8AAEC" w14:textId="6987B7D1" w:rsidR="00D72F49" w:rsidRDefault="00D72F49" w:rsidP="00D72F49">
      <w:pPr>
        <w:pStyle w:val="CaptionLong"/>
      </w:pPr>
      <w:r>
        <w:rPr>
          <w:b/>
        </w:rPr>
        <w:t>Table 2.</w:t>
      </w:r>
      <w:r>
        <w:t xml:space="preserve"> Semi hull data-Hydrost</w:t>
      </w:r>
      <w:r w:rsidR="00E2760F">
        <w:t>at</w:t>
      </w:r>
      <w:r>
        <w:t>ics DWL of demihull</w:t>
      </w:r>
    </w:p>
    <w:tbl>
      <w:tblPr>
        <w:tblW w:w="7031" w:type="dxa"/>
        <w:jc w:val="center"/>
        <w:tblLook w:val="00A0" w:firstRow="1" w:lastRow="0" w:firstColumn="1" w:lastColumn="0" w:noHBand="0" w:noVBand="0"/>
      </w:tblPr>
      <w:tblGrid>
        <w:gridCol w:w="2340"/>
        <w:gridCol w:w="2339"/>
        <w:gridCol w:w="2352"/>
      </w:tblGrid>
      <w:tr w:rsidR="00D72F49" w14:paraId="65C3156C" w14:textId="77777777" w:rsidTr="00F41E93">
        <w:trPr>
          <w:jc w:val="center"/>
        </w:trPr>
        <w:tc>
          <w:tcPr>
            <w:tcW w:w="2340" w:type="dxa"/>
            <w:tcBorders>
              <w:top w:val="single" w:sz="4" w:space="0" w:color="auto"/>
              <w:bottom w:val="single" w:sz="4" w:space="0" w:color="auto"/>
            </w:tcBorders>
          </w:tcPr>
          <w:p w14:paraId="7921E2A4" w14:textId="5A7B5DD1" w:rsidR="00D72F49" w:rsidRPr="00D82BC9" w:rsidRDefault="00D72F49" w:rsidP="00F41E93">
            <w:pPr>
              <w:ind w:firstLine="0"/>
              <w:jc w:val="center"/>
              <w:rPr>
                <w:b/>
                <w:sz w:val="16"/>
                <w:szCs w:val="16"/>
              </w:rPr>
            </w:pPr>
          </w:p>
        </w:tc>
        <w:tc>
          <w:tcPr>
            <w:tcW w:w="2339" w:type="dxa"/>
            <w:tcBorders>
              <w:top w:val="single" w:sz="4" w:space="0" w:color="auto"/>
              <w:bottom w:val="single" w:sz="4" w:space="0" w:color="auto"/>
            </w:tcBorders>
          </w:tcPr>
          <w:p w14:paraId="2400B5A6" w14:textId="61782DA1" w:rsidR="00D72F49" w:rsidRPr="00D82BC9" w:rsidRDefault="00D72F49" w:rsidP="00F41E93">
            <w:pPr>
              <w:ind w:firstLine="0"/>
              <w:jc w:val="center"/>
              <w:rPr>
                <w:b/>
                <w:sz w:val="16"/>
                <w:szCs w:val="16"/>
              </w:rPr>
            </w:pPr>
          </w:p>
        </w:tc>
        <w:tc>
          <w:tcPr>
            <w:tcW w:w="2352" w:type="dxa"/>
            <w:tcBorders>
              <w:top w:val="single" w:sz="4" w:space="0" w:color="auto"/>
              <w:bottom w:val="single" w:sz="4" w:space="0" w:color="auto"/>
            </w:tcBorders>
          </w:tcPr>
          <w:p w14:paraId="4A4575C0" w14:textId="6261EAC3" w:rsidR="00D72F49" w:rsidRPr="00D82BC9" w:rsidRDefault="00D72F49" w:rsidP="00F41E93">
            <w:pPr>
              <w:ind w:firstLine="0"/>
              <w:jc w:val="center"/>
              <w:rPr>
                <w:b/>
                <w:sz w:val="16"/>
                <w:szCs w:val="16"/>
              </w:rPr>
            </w:pPr>
          </w:p>
        </w:tc>
      </w:tr>
      <w:tr w:rsidR="00D72F49" w14:paraId="618150FE" w14:textId="77777777" w:rsidTr="00F41E93">
        <w:trPr>
          <w:jc w:val="center"/>
        </w:trPr>
        <w:tc>
          <w:tcPr>
            <w:tcW w:w="2340" w:type="dxa"/>
            <w:tcBorders>
              <w:top w:val="single" w:sz="4" w:space="0" w:color="auto"/>
            </w:tcBorders>
          </w:tcPr>
          <w:p w14:paraId="0819C5CD" w14:textId="679144D2" w:rsidR="00D72F49" w:rsidRDefault="00611414" w:rsidP="00FD5265">
            <w:pPr>
              <w:tabs>
                <w:tab w:val="decimal" w:pos="1026"/>
              </w:tabs>
              <w:ind w:firstLine="0"/>
              <w:rPr>
                <w:sz w:val="16"/>
                <w:szCs w:val="16"/>
              </w:rPr>
            </w:pPr>
            <w:r>
              <w:rPr>
                <w:sz w:val="16"/>
                <w:szCs w:val="16"/>
              </w:rPr>
              <w:t>Displacement</w:t>
            </w:r>
          </w:p>
        </w:tc>
        <w:tc>
          <w:tcPr>
            <w:tcW w:w="2339" w:type="dxa"/>
            <w:tcBorders>
              <w:top w:val="single" w:sz="4" w:space="0" w:color="auto"/>
            </w:tcBorders>
          </w:tcPr>
          <w:p w14:paraId="5FC5FCB9" w14:textId="332F0AAA" w:rsidR="00D72F49" w:rsidRDefault="0098318D" w:rsidP="007A647A">
            <w:pPr>
              <w:tabs>
                <w:tab w:val="decimal" w:pos="1013"/>
              </w:tabs>
              <w:ind w:firstLine="0"/>
              <w:jc w:val="left"/>
              <w:rPr>
                <w:sz w:val="16"/>
                <w:szCs w:val="16"/>
              </w:rPr>
            </w:pPr>
            <w:r>
              <w:rPr>
                <w:sz w:val="16"/>
                <w:szCs w:val="16"/>
              </w:rPr>
              <w:t>73</w:t>
            </w:r>
            <w:r w:rsidR="00611414">
              <w:rPr>
                <w:sz w:val="16"/>
                <w:szCs w:val="16"/>
              </w:rPr>
              <w:t>,45</w:t>
            </w:r>
          </w:p>
        </w:tc>
        <w:tc>
          <w:tcPr>
            <w:tcW w:w="2352" w:type="dxa"/>
            <w:tcBorders>
              <w:top w:val="single" w:sz="4" w:space="0" w:color="auto"/>
            </w:tcBorders>
          </w:tcPr>
          <w:p w14:paraId="497D2856" w14:textId="11641CC2" w:rsidR="00D72F49" w:rsidRDefault="00611414" w:rsidP="007A647A">
            <w:pPr>
              <w:tabs>
                <w:tab w:val="decimal" w:pos="1101"/>
              </w:tabs>
              <w:ind w:firstLine="0"/>
              <w:jc w:val="left"/>
              <w:rPr>
                <w:sz w:val="16"/>
                <w:szCs w:val="16"/>
              </w:rPr>
            </w:pPr>
            <w:r>
              <w:rPr>
                <w:sz w:val="16"/>
                <w:szCs w:val="16"/>
              </w:rPr>
              <w:t>t</w:t>
            </w:r>
          </w:p>
        </w:tc>
      </w:tr>
      <w:tr w:rsidR="00D72F49" w14:paraId="00AEEB84" w14:textId="77777777" w:rsidTr="00F41E93">
        <w:trPr>
          <w:jc w:val="center"/>
        </w:trPr>
        <w:tc>
          <w:tcPr>
            <w:tcW w:w="2340" w:type="dxa"/>
          </w:tcPr>
          <w:p w14:paraId="390D13BD" w14:textId="1BD1CD12" w:rsidR="00D72F49" w:rsidRDefault="00611414" w:rsidP="00FD5265">
            <w:pPr>
              <w:tabs>
                <w:tab w:val="decimal" w:pos="1026"/>
              </w:tabs>
              <w:ind w:firstLine="0"/>
              <w:rPr>
                <w:sz w:val="16"/>
                <w:szCs w:val="16"/>
              </w:rPr>
            </w:pPr>
            <w:r>
              <w:rPr>
                <w:sz w:val="16"/>
                <w:szCs w:val="16"/>
              </w:rPr>
              <w:t>Volume (displaced)</w:t>
            </w:r>
          </w:p>
        </w:tc>
        <w:tc>
          <w:tcPr>
            <w:tcW w:w="2339" w:type="dxa"/>
          </w:tcPr>
          <w:p w14:paraId="45BB0FFA" w14:textId="013B630D" w:rsidR="00D72F49" w:rsidRDefault="0098318D" w:rsidP="007A647A">
            <w:pPr>
              <w:tabs>
                <w:tab w:val="decimal" w:pos="1013"/>
              </w:tabs>
              <w:ind w:firstLine="0"/>
              <w:jc w:val="left"/>
              <w:rPr>
                <w:sz w:val="16"/>
                <w:szCs w:val="16"/>
              </w:rPr>
            </w:pPr>
            <w:r>
              <w:rPr>
                <w:sz w:val="16"/>
                <w:szCs w:val="16"/>
              </w:rPr>
              <w:t>71</w:t>
            </w:r>
            <w:r w:rsidR="00611414">
              <w:rPr>
                <w:sz w:val="16"/>
                <w:szCs w:val="16"/>
              </w:rPr>
              <w:t>,</w:t>
            </w:r>
            <w:r>
              <w:rPr>
                <w:sz w:val="16"/>
                <w:szCs w:val="16"/>
              </w:rPr>
              <w:t>58</w:t>
            </w:r>
            <w:r w:rsidR="00611414">
              <w:rPr>
                <w:sz w:val="16"/>
                <w:szCs w:val="16"/>
              </w:rPr>
              <w:t>1</w:t>
            </w:r>
          </w:p>
        </w:tc>
        <w:tc>
          <w:tcPr>
            <w:tcW w:w="2352" w:type="dxa"/>
          </w:tcPr>
          <w:p w14:paraId="3460CD40" w14:textId="594AF274" w:rsidR="00D72F49" w:rsidRDefault="00611414" w:rsidP="007A647A">
            <w:pPr>
              <w:tabs>
                <w:tab w:val="decimal" w:pos="1101"/>
              </w:tabs>
              <w:ind w:firstLine="0"/>
              <w:jc w:val="left"/>
              <w:rPr>
                <w:sz w:val="16"/>
                <w:szCs w:val="16"/>
              </w:rPr>
            </w:pPr>
            <w:r>
              <w:rPr>
                <w:sz w:val="16"/>
                <w:szCs w:val="16"/>
              </w:rPr>
              <w:t>m^3</w:t>
            </w:r>
          </w:p>
        </w:tc>
      </w:tr>
      <w:tr w:rsidR="00EE6B11" w14:paraId="16143A0C" w14:textId="77777777" w:rsidTr="00CA2D1C">
        <w:trPr>
          <w:jc w:val="center"/>
        </w:trPr>
        <w:tc>
          <w:tcPr>
            <w:tcW w:w="2340" w:type="dxa"/>
          </w:tcPr>
          <w:p w14:paraId="1F9C9D78" w14:textId="5BD314A6" w:rsidR="00EE6B11" w:rsidRDefault="00EE6B11" w:rsidP="00FD5265">
            <w:pPr>
              <w:tabs>
                <w:tab w:val="decimal" w:pos="1026"/>
              </w:tabs>
              <w:ind w:firstLine="0"/>
              <w:rPr>
                <w:sz w:val="16"/>
                <w:szCs w:val="16"/>
              </w:rPr>
            </w:pPr>
            <w:r w:rsidRPr="00AC723F">
              <w:rPr>
                <w:color w:val="000000"/>
                <w:sz w:val="16"/>
                <w:szCs w:val="16"/>
              </w:rPr>
              <w:t>Draft Amidships</w:t>
            </w:r>
          </w:p>
        </w:tc>
        <w:tc>
          <w:tcPr>
            <w:tcW w:w="2339" w:type="dxa"/>
            <w:vAlign w:val="bottom"/>
          </w:tcPr>
          <w:p w14:paraId="5651C7CE" w14:textId="5755F28E" w:rsidR="00EE6B11" w:rsidRDefault="00EE6B11" w:rsidP="007A647A">
            <w:pPr>
              <w:tabs>
                <w:tab w:val="decimal" w:pos="1013"/>
              </w:tabs>
              <w:ind w:firstLine="0"/>
              <w:jc w:val="left"/>
              <w:rPr>
                <w:sz w:val="16"/>
                <w:szCs w:val="16"/>
              </w:rPr>
            </w:pPr>
            <w:r w:rsidRPr="00AC723F">
              <w:rPr>
                <w:color w:val="000000"/>
                <w:sz w:val="16"/>
                <w:szCs w:val="16"/>
              </w:rPr>
              <w:t>1,51</w:t>
            </w:r>
          </w:p>
        </w:tc>
        <w:tc>
          <w:tcPr>
            <w:tcW w:w="2352" w:type="dxa"/>
          </w:tcPr>
          <w:p w14:paraId="1A6B010E" w14:textId="72AA3EB0" w:rsidR="00EE6B11" w:rsidRDefault="00C4387E" w:rsidP="007A647A">
            <w:pPr>
              <w:tabs>
                <w:tab w:val="decimal" w:pos="1101"/>
              </w:tabs>
              <w:ind w:firstLine="0"/>
              <w:jc w:val="left"/>
              <w:rPr>
                <w:sz w:val="16"/>
                <w:szCs w:val="16"/>
              </w:rPr>
            </w:pPr>
            <w:r w:rsidRPr="00AC723F">
              <w:rPr>
                <w:color w:val="000000"/>
                <w:sz w:val="16"/>
                <w:szCs w:val="16"/>
              </w:rPr>
              <w:t>m</w:t>
            </w:r>
          </w:p>
        </w:tc>
      </w:tr>
      <w:tr w:rsidR="00EE6B11" w14:paraId="6FBC4270" w14:textId="77777777" w:rsidTr="00F41E93">
        <w:trPr>
          <w:jc w:val="center"/>
        </w:trPr>
        <w:tc>
          <w:tcPr>
            <w:tcW w:w="2340" w:type="dxa"/>
          </w:tcPr>
          <w:p w14:paraId="2103AE89" w14:textId="68B4AF96" w:rsidR="00EE6B11" w:rsidRDefault="00256AD5" w:rsidP="00FD5265">
            <w:pPr>
              <w:tabs>
                <w:tab w:val="decimal" w:pos="1026"/>
              </w:tabs>
              <w:ind w:firstLine="0"/>
              <w:rPr>
                <w:sz w:val="16"/>
                <w:szCs w:val="16"/>
              </w:rPr>
            </w:pPr>
            <w:r w:rsidRPr="00AC723F">
              <w:rPr>
                <w:color w:val="000000"/>
                <w:sz w:val="16"/>
                <w:szCs w:val="16"/>
              </w:rPr>
              <w:t>Immersed depth</w:t>
            </w:r>
          </w:p>
        </w:tc>
        <w:tc>
          <w:tcPr>
            <w:tcW w:w="2339" w:type="dxa"/>
          </w:tcPr>
          <w:p w14:paraId="254B7EE2" w14:textId="350EE491" w:rsidR="00EE6B11" w:rsidRDefault="00E30E2B" w:rsidP="007A647A">
            <w:pPr>
              <w:tabs>
                <w:tab w:val="decimal" w:pos="1013"/>
              </w:tabs>
              <w:ind w:firstLine="0"/>
              <w:jc w:val="left"/>
              <w:rPr>
                <w:sz w:val="16"/>
                <w:szCs w:val="16"/>
              </w:rPr>
            </w:pPr>
            <w:r w:rsidRPr="00AC723F">
              <w:rPr>
                <w:color w:val="000000"/>
                <w:sz w:val="16"/>
                <w:szCs w:val="16"/>
              </w:rPr>
              <w:t>1,515</w:t>
            </w:r>
          </w:p>
        </w:tc>
        <w:tc>
          <w:tcPr>
            <w:tcW w:w="2352" w:type="dxa"/>
          </w:tcPr>
          <w:p w14:paraId="5C4F7805" w14:textId="25E26654" w:rsidR="00EE6B11" w:rsidRDefault="00C757A5" w:rsidP="007A647A">
            <w:pPr>
              <w:tabs>
                <w:tab w:val="decimal" w:pos="1101"/>
              </w:tabs>
              <w:ind w:firstLine="0"/>
              <w:jc w:val="left"/>
              <w:rPr>
                <w:sz w:val="16"/>
                <w:szCs w:val="16"/>
              </w:rPr>
            </w:pPr>
            <w:r w:rsidRPr="00AC723F">
              <w:rPr>
                <w:color w:val="000000"/>
                <w:sz w:val="16"/>
                <w:szCs w:val="16"/>
              </w:rPr>
              <w:t>m</w:t>
            </w:r>
          </w:p>
        </w:tc>
      </w:tr>
      <w:tr w:rsidR="00EE6B11" w14:paraId="2E36B029" w14:textId="77777777" w:rsidTr="00F41E93">
        <w:trPr>
          <w:jc w:val="center"/>
        </w:trPr>
        <w:tc>
          <w:tcPr>
            <w:tcW w:w="2340" w:type="dxa"/>
          </w:tcPr>
          <w:p w14:paraId="5CA2ACA5" w14:textId="0506A4FD" w:rsidR="00EE6B11" w:rsidRDefault="00850FBD" w:rsidP="00FD5265">
            <w:pPr>
              <w:tabs>
                <w:tab w:val="decimal" w:pos="1026"/>
              </w:tabs>
              <w:ind w:firstLine="0"/>
              <w:rPr>
                <w:sz w:val="16"/>
                <w:szCs w:val="16"/>
              </w:rPr>
            </w:pPr>
            <w:r w:rsidRPr="00AC723F">
              <w:rPr>
                <w:color w:val="000000"/>
                <w:sz w:val="16"/>
                <w:szCs w:val="16"/>
              </w:rPr>
              <w:t>WL Length</w:t>
            </w:r>
          </w:p>
        </w:tc>
        <w:tc>
          <w:tcPr>
            <w:tcW w:w="2339" w:type="dxa"/>
          </w:tcPr>
          <w:p w14:paraId="67C615C6" w14:textId="06C8829F" w:rsidR="00EE6B11" w:rsidRDefault="00340CE0" w:rsidP="007A647A">
            <w:pPr>
              <w:tabs>
                <w:tab w:val="decimal" w:pos="1013"/>
              </w:tabs>
              <w:ind w:firstLine="0"/>
              <w:jc w:val="left"/>
              <w:rPr>
                <w:sz w:val="16"/>
                <w:szCs w:val="16"/>
              </w:rPr>
            </w:pPr>
            <w:r w:rsidRPr="00AC723F">
              <w:rPr>
                <w:color w:val="000000"/>
                <w:sz w:val="16"/>
                <w:szCs w:val="16"/>
              </w:rPr>
              <w:t>39,269</w:t>
            </w:r>
          </w:p>
        </w:tc>
        <w:tc>
          <w:tcPr>
            <w:tcW w:w="2352" w:type="dxa"/>
          </w:tcPr>
          <w:p w14:paraId="353E32FC" w14:textId="74150244" w:rsidR="00EE6B11" w:rsidRDefault="002A1403" w:rsidP="007A647A">
            <w:pPr>
              <w:tabs>
                <w:tab w:val="decimal" w:pos="1101"/>
              </w:tabs>
              <w:ind w:firstLine="0"/>
              <w:jc w:val="left"/>
              <w:rPr>
                <w:sz w:val="16"/>
                <w:szCs w:val="16"/>
              </w:rPr>
            </w:pPr>
            <w:r w:rsidRPr="00AC723F">
              <w:rPr>
                <w:color w:val="000000"/>
                <w:sz w:val="16"/>
                <w:szCs w:val="16"/>
              </w:rPr>
              <w:t>m</w:t>
            </w:r>
          </w:p>
        </w:tc>
      </w:tr>
      <w:tr w:rsidR="00EE6B11" w14:paraId="6ED3118D" w14:textId="77777777" w:rsidTr="00F41E93">
        <w:trPr>
          <w:jc w:val="center"/>
        </w:trPr>
        <w:tc>
          <w:tcPr>
            <w:tcW w:w="2340" w:type="dxa"/>
          </w:tcPr>
          <w:p w14:paraId="4D50B675" w14:textId="7D3061E9" w:rsidR="00EE6B11" w:rsidRDefault="00CF3406" w:rsidP="00FD5265">
            <w:pPr>
              <w:tabs>
                <w:tab w:val="decimal" w:pos="1026"/>
              </w:tabs>
              <w:ind w:firstLine="0"/>
              <w:rPr>
                <w:sz w:val="16"/>
                <w:szCs w:val="16"/>
              </w:rPr>
            </w:pPr>
            <w:r w:rsidRPr="00AC723F">
              <w:rPr>
                <w:color w:val="000000"/>
                <w:sz w:val="16"/>
                <w:szCs w:val="16"/>
              </w:rPr>
              <w:t>Beam max extents on WL</w:t>
            </w:r>
          </w:p>
        </w:tc>
        <w:tc>
          <w:tcPr>
            <w:tcW w:w="2339" w:type="dxa"/>
          </w:tcPr>
          <w:p w14:paraId="2C74788E" w14:textId="36BD87E2" w:rsidR="00EE6B11" w:rsidRDefault="00465697" w:rsidP="007A647A">
            <w:pPr>
              <w:tabs>
                <w:tab w:val="decimal" w:pos="1013"/>
              </w:tabs>
              <w:ind w:firstLine="0"/>
              <w:jc w:val="left"/>
              <w:rPr>
                <w:sz w:val="16"/>
                <w:szCs w:val="16"/>
              </w:rPr>
            </w:pPr>
            <w:r w:rsidRPr="00AC723F">
              <w:rPr>
                <w:color w:val="000000"/>
                <w:sz w:val="16"/>
                <w:szCs w:val="16"/>
              </w:rPr>
              <w:t>2,71</w:t>
            </w:r>
          </w:p>
        </w:tc>
        <w:tc>
          <w:tcPr>
            <w:tcW w:w="2352" w:type="dxa"/>
          </w:tcPr>
          <w:p w14:paraId="0B419A8F" w14:textId="18EB0346" w:rsidR="00EE6B11" w:rsidRDefault="00465697" w:rsidP="007A647A">
            <w:pPr>
              <w:tabs>
                <w:tab w:val="decimal" w:pos="1101"/>
              </w:tabs>
              <w:ind w:firstLine="0"/>
              <w:jc w:val="left"/>
              <w:rPr>
                <w:sz w:val="16"/>
                <w:szCs w:val="16"/>
              </w:rPr>
            </w:pPr>
            <w:r>
              <w:rPr>
                <w:sz w:val="16"/>
                <w:szCs w:val="16"/>
              </w:rPr>
              <w:t>m</w:t>
            </w:r>
          </w:p>
        </w:tc>
      </w:tr>
      <w:tr w:rsidR="00EE6B11" w14:paraId="2C29675A" w14:textId="77777777" w:rsidTr="00F41E93">
        <w:trPr>
          <w:jc w:val="center"/>
        </w:trPr>
        <w:tc>
          <w:tcPr>
            <w:tcW w:w="2340" w:type="dxa"/>
          </w:tcPr>
          <w:p w14:paraId="32553181" w14:textId="6E7C882C" w:rsidR="00EE6B11" w:rsidRDefault="00632436" w:rsidP="00FD5265">
            <w:pPr>
              <w:tabs>
                <w:tab w:val="decimal" w:pos="1026"/>
              </w:tabs>
              <w:ind w:firstLine="0"/>
              <w:rPr>
                <w:sz w:val="16"/>
                <w:szCs w:val="16"/>
              </w:rPr>
            </w:pPr>
            <w:r w:rsidRPr="00AC723F">
              <w:rPr>
                <w:color w:val="000000"/>
                <w:sz w:val="16"/>
                <w:szCs w:val="16"/>
              </w:rPr>
              <w:t>Wetted Area</w:t>
            </w:r>
          </w:p>
        </w:tc>
        <w:tc>
          <w:tcPr>
            <w:tcW w:w="2339" w:type="dxa"/>
          </w:tcPr>
          <w:p w14:paraId="0958EF45" w14:textId="53786979" w:rsidR="00EE6B11" w:rsidRDefault="002D635E" w:rsidP="007A647A">
            <w:pPr>
              <w:tabs>
                <w:tab w:val="decimal" w:pos="1013"/>
              </w:tabs>
              <w:ind w:firstLine="0"/>
              <w:jc w:val="left"/>
              <w:rPr>
                <w:sz w:val="16"/>
                <w:szCs w:val="16"/>
              </w:rPr>
            </w:pPr>
            <w:r w:rsidRPr="00AC723F">
              <w:rPr>
                <w:color w:val="000000"/>
                <w:sz w:val="16"/>
                <w:szCs w:val="16"/>
              </w:rPr>
              <w:t>137,806</w:t>
            </w:r>
          </w:p>
        </w:tc>
        <w:tc>
          <w:tcPr>
            <w:tcW w:w="2352" w:type="dxa"/>
          </w:tcPr>
          <w:p w14:paraId="33DFCF88" w14:textId="5FEF876B" w:rsidR="00EE6B11" w:rsidRDefault="00D87F85" w:rsidP="007A647A">
            <w:pPr>
              <w:tabs>
                <w:tab w:val="decimal" w:pos="1101"/>
              </w:tabs>
              <w:ind w:firstLine="0"/>
              <w:jc w:val="left"/>
              <w:rPr>
                <w:sz w:val="16"/>
                <w:szCs w:val="16"/>
              </w:rPr>
            </w:pPr>
            <w:r w:rsidRPr="00AC723F">
              <w:rPr>
                <w:color w:val="000000"/>
                <w:sz w:val="16"/>
                <w:szCs w:val="16"/>
              </w:rPr>
              <w:t>m^2</w:t>
            </w:r>
          </w:p>
        </w:tc>
      </w:tr>
      <w:tr w:rsidR="00EE6B11" w14:paraId="4BE80E4D" w14:textId="77777777" w:rsidTr="00F41E93">
        <w:trPr>
          <w:jc w:val="center"/>
        </w:trPr>
        <w:tc>
          <w:tcPr>
            <w:tcW w:w="2340" w:type="dxa"/>
          </w:tcPr>
          <w:p w14:paraId="139186DC" w14:textId="6A1171FF" w:rsidR="00EE6B11" w:rsidRDefault="00FA01DB" w:rsidP="00FD5265">
            <w:pPr>
              <w:tabs>
                <w:tab w:val="decimal" w:pos="1026"/>
              </w:tabs>
              <w:ind w:firstLine="0"/>
              <w:rPr>
                <w:sz w:val="16"/>
                <w:szCs w:val="16"/>
              </w:rPr>
            </w:pPr>
            <w:r w:rsidRPr="00AC723F">
              <w:rPr>
                <w:color w:val="000000"/>
                <w:sz w:val="16"/>
                <w:szCs w:val="16"/>
              </w:rPr>
              <w:t>Max sect. area</w:t>
            </w:r>
          </w:p>
        </w:tc>
        <w:tc>
          <w:tcPr>
            <w:tcW w:w="2339" w:type="dxa"/>
          </w:tcPr>
          <w:p w14:paraId="50EF550D" w14:textId="2969F083" w:rsidR="00EE6B11" w:rsidRDefault="00753D48" w:rsidP="007A647A">
            <w:pPr>
              <w:tabs>
                <w:tab w:val="decimal" w:pos="1013"/>
              </w:tabs>
              <w:ind w:firstLine="0"/>
              <w:jc w:val="left"/>
              <w:rPr>
                <w:sz w:val="16"/>
                <w:szCs w:val="16"/>
              </w:rPr>
            </w:pPr>
            <w:r w:rsidRPr="00AC723F">
              <w:rPr>
                <w:color w:val="000000"/>
                <w:sz w:val="16"/>
                <w:szCs w:val="16"/>
              </w:rPr>
              <w:t>2,774</w:t>
            </w:r>
          </w:p>
        </w:tc>
        <w:tc>
          <w:tcPr>
            <w:tcW w:w="2352" w:type="dxa"/>
          </w:tcPr>
          <w:p w14:paraId="089EB73B" w14:textId="4CF5BDE1" w:rsidR="00EE6B11" w:rsidRDefault="006841AD" w:rsidP="007A647A">
            <w:pPr>
              <w:tabs>
                <w:tab w:val="decimal" w:pos="1101"/>
              </w:tabs>
              <w:ind w:firstLine="0"/>
              <w:jc w:val="left"/>
              <w:rPr>
                <w:sz w:val="16"/>
                <w:szCs w:val="16"/>
              </w:rPr>
            </w:pPr>
            <w:r w:rsidRPr="00AC723F">
              <w:rPr>
                <w:color w:val="000000"/>
                <w:sz w:val="16"/>
                <w:szCs w:val="16"/>
              </w:rPr>
              <w:t>m^2</w:t>
            </w:r>
          </w:p>
        </w:tc>
      </w:tr>
      <w:tr w:rsidR="00EE6B11" w14:paraId="27FEDD9E" w14:textId="77777777" w:rsidTr="00F41E93">
        <w:trPr>
          <w:jc w:val="center"/>
        </w:trPr>
        <w:tc>
          <w:tcPr>
            <w:tcW w:w="2340" w:type="dxa"/>
          </w:tcPr>
          <w:p w14:paraId="44613623" w14:textId="01674429" w:rsidR="00EE6B11" w:rsidRDefault="00C85DA3" w:rsidP="00FD5265">
            <w:pPr>
              <w:tabs>
                <w:tab w:val="decimal" w:pos="1026"/>
              </w:tabs>
              <w:ind w:firstLine="0"/>
              <w:rPr>
                <w:sz w:val="16"/>
                <w:szCs w:val="16"/>
              </w:rPr>
            </w:pPr>
            <w:r w:rsidRPr="00AC723F">
              <w:rPr>
                <w:color w:val="000000"/>
                <w:sz w:val="16"/>
                <w:szCs w:val="16"/>
              </w:rPr>
              <w:t>Waterpl. Area</w:t>
            </w:r>
          </w:p>
        </w:tc>
        <w:tc>
          <w:tcPr>
            <w:tcW w:w="2339" w:type="dxa"/>
          </w:tcPr>
          <w:p w14:paraId="6066B2F5" w14:textId="26F0B234" w:rsidR="00EE6B11" w:rsidRDefault="00856A88" w:rsidP="007A647A">
            <w:pPr>
              <w:tabs>
                <w:tab w:val="decimal" w:pos="1013"/>
              </w:tabs>
              <w:ind w:firstLine="0"/>
              <w:jc w:val="left"/>
              <w:rPr>
                <w:sz w:val="16"/>
                <w:szCs w:val="16"/>
              </w:rPr>
            </w:pPr>
            <w:r w:rsidRPr="00AC723F">
              <w:rPr>
                <w:color w:val="000000"/>
                <w:sz w:val="16"/>
                <w:szCs w:val="16"/>
              </w:rPr>
              <w:t>67,507</w:t>
            </w:r>
          </w:p>
        </w:tc>
        <w:tc>
          <w:tcPr>
            <w:tcW w:w="2352" w:type="dxa"/>
          </w:tcPr>
          <w:p w14:paraId="5EEC3D77" w14:textId="4BD449CB" w:rsidR="00EE6B11" w:rsidRDefault="005777CD" w:rsidP="007A647A">
            <w:pPr>
              <w:tabs>
                <w:tab w:val="decimal" w:pos="1101"/>
              </w:tabs>
              <w:ind w:firstLine="0"/>
              <w:jc w:val="left"/>
              <w:rPr>
                <w:sz w:val="16"/>
                <w:szCs w:val="16"/>
              </w:rPr>
            </w:pPr>
            <w:r w:rsidRPr="00AC723F">
              <w:rPr>
                <w:color w:val="000000"/>
                <w:sz w:val="16"/>
                <w:szCs w:val="16"/>
              </w:rPr>
              <w:t>m^2</w:t>
            </w:r>
          </w:p>
        </w:tc>
      </w:tr>
      <w:tr w:rsidR="00EE6B11" w14:paraId="76131491" w14:textId="77777777" w:rsidTr="00F41E93">
        <w:trPr>
          <w:jc w:val="center"/>
        </w:trPr>
        <w:tc>
          <w:tcPr>
            <w:tcW w:w="2340" w:type="dxa"/>
          </w:tcPr>
          <w:p w14:paraId="7788B2A3" w14:textId="047AA1B4" w:rsidR="00EE6B11" w:rsidRDefault="00582C4B" w:rsidP="00FD5265">
            <w:pPr>
              <w:tabs>
                <w:tab w:val="decimal" w:pos="1026"/>
              </w:tabs>
              <w:ind w:firstLine="0"/>
              <w:rPr>
                <w:sz w:val="16"/>
                <w:szCs w:val="16"/>
              </w:rPr>
            </w:pPr>
            <w:r w:rsidRPr="00AC723F">
              <w:rPr>
                <w:color w:val="000000"/>
                <w:sz w:val="16"/>
                <w:szCs w:val="16"/>
              </w:rPr>
              <w:t>Prismatic coeff. (Cp)</w:t>
            </w:r>
          </w:p>
        </w:tc>
        <w:tc>
          <w:tcPr>
            <w:tcW w:w="2339" w:type="dxa"/>
          </w:tcPr>
          <w:p w14:paraId="523A18EA" w14:textId="1B7F3354" w:rsidR="00EE6B11" w:rsidRDefault="009F1827" w:rsidP="007A647A">
            <w:pPr>
              <w:tabs>
                <w:tab w:val="decimal" w:pos="1013"/>
              </w:tabs>
              <w:ind w:firstLine="0"/>
              <w:jc w:val="left"/>
              <w:rPr>
                <w:sz w:val="16"/>
                <w:szCs w:val="16"/>
              </w:rPr>
            </w:pPr>
            <w:r w:rsidRPr="00AC723F">
              <w:rPr>
                <w:color w:val="000000"/>
                <w:sz w:val="16"/>
                <w:szCs w:val="16"/>
              </w:rPr>
              <w:t>0,6</w:t>
            </w:r>
            <w:r w:rsidR="0098318D">
              <w:rPr>
                <w:color w:val="000000"/>
                <w:sz w:val="16"/>
                <w:szCs w:val="16"/>
              </w:rPr>
              <w:t>3</w:t>
            </w:r>
          </w:p>
        </w:tc>
        <w:tc>
          <w:tcPr>
            <w:tcW w:w="2352" w:type="dxa"/>
          </w:tcPr>
          <w:p w14:paraId="19DAB309" w14:textId="77777777" w:rsidR="00EE6B11" w:rsidRDefault="00EE6B11" w:rsidP="007A647A">
            <w:pPr>
              <w:tabs>
                <w:tab w:val="decimal" w:pos="1101"/>
              </w:tabs>
              <w:ind w:firstLine="0"/>
              <w:jc w:val="left"/>
              <w:rPr>
                <w:sz w:val="16"/>
                <w:szCs w:val="16"/>
              </w:rPr>
            </w:pPr>
          </w:p>
        </w:tc>
      </w:tr>
      <w:tr w:rsidR="00EE6B11" w14:paraId="2968F195" w14:textId="77777777" w:rsidTr="00F41E93">
        <w:trPr>
          <w:jc w:val="center"/>
        </w:trPr>
        <w:tc>
          <w:tcPr>
            <w:tcW w:w="2340" w:type="dxa"/>
          </w:tcPr>
          <w:p w14:paraId="5508F6A3" w14:textId="445C2903" w:rsidR="00EE6B11" w:rsidRDefault="00962BA3" w:rsidP="00FD5265">
            <w:pPr>
              <w:tabs>
                <w:tab w:val="decimal" w:pos="1026"/>
              </w:tabs>
              <w:ind w:firstLine="0"/>
              <w:rPr>
                <w:sz w:val="16"/>
                <w:szCs w:val="16"/>
              </w:rPr>
            </w:pPr>
            <w:r w:rsidRPr="00AC723F">
              <w:rPr>
                <w:color w:val="000000"/>
                <w:sz w:val="16"/>
                <w:szCs w:val="16"/>
              </w:rPr>
              <w:t>Block coeff. (Cb)</w:t>
            </w:r>
          </w:p>
        </w:tc>
        <w:tc>
          <w:tcPr>
            <w:tcW w:w="2339" w:type="dxa"/>
          </w:tcPr>
          <w:p w14:paraId="53EA9DB6" w14:textId="66B18FA0" w:rsidR="00EE6B11" w:rsidRDefault="00FD32C8" w:rsidP="007A647A">
            <w:pPr>
              <w:tabs>
                <w:tab w:val="decimal" w:pos="1013"/>
              </w:tabs>
              <w:ind w:firstLine="0"/>
              <w:jc w:val="left"/>
              <w:rPr>
                <w:sz w:val="16"/>
                <w:szCs w:val="16"/>
              </w:rPr>
            </w:pPr>
            <w:r w:rsidRPr="00AC723F">
              <w:rPr>
                <w:color w:val="000000"/>
                <w:sz w:val="16"/>
                <w:szCs w:val="16"/>
              </w:rPr>
              <w:t>0,42</w:t>
            </w:r>
          </w:p>
        </w:tc>
        <w:tc>
          <w:tcPr>
            <w:tcW w:w="2352" w:type="dxa"/>
          </w:tcPr>
          <w:p w14:paraId="6AB1286E" w14:textId="77777777" w:rsidR="00EE6B11" w:rsidRDefault="00EE6B11" w:rsidP="007A647A">
            <w:pPr>
              <w:tabs>
                <w:tab w:val="decimal" w:pos="1101"/>
              </w:tabs>
              <w:ind w:firstLine="0"/>
              <w:jc w:val="left"/>
              <w:rPr>
                <w:sz w:val="16"/>
                <w:szCs w:val="16"/>
              </w:rPr>
            </w:pPr>
          </w:p>
        </w:tc>
      </w:tr>
      <w:tr w:rsidR="00EE6B11" w14:paraId="4E2CF77A" w14:textId="77777777" w:rsidTr="00F41E93">
        <w:trPr>
          <w:jc w:val="center"/>
        </w:trPr>
        <w:tc>
          <w:tcPr>
            <w:tcW w:w="2340" w:type="dxa"/>
          </w:tcPr>
          <w:p w14:paraId="3A08B101" w14:textId="0ACEF0F1" w:rsidR="00EE6B11" w:rsidRDefault="00EF3AA8" w:rsidP="00FD5265">
            <w:pPr>
              <w:tabs>
                <w:tab w:val="decimal" w:pos="1026"/>
              </w:tabs>
              <w:ind w:firstLine="0"/>
              <w:rPr>
                <w:sz w:val="16"/>
                <w:szCs w:val="16"/>
              </w:rPr>
            </w:pPr>
            <w:r w:rsidRPr="00AC723F">
              <w:rPr>
                <w:color w:val="000000"/>
                <w:sz w:val="16"/>
                <w:szCs w:val="16"/>
              </w:rPr>
              <w:t>Max Sect. area coeff. (Cm)</w:t>
            </w:r>
          </w:p>
        </w:tc>
        <w:tc>
          <w:tcPr>
            <w:tcW w:w="2339" w:type="dxa"/>
          </w:tcPr>
          <w:p w14:paraId="7A7B3EF6" w14:textId="25D3DBAB" w:rsidR="00EE6B11" w:rsidRDefault="00DE1FEE" w:rsidP="007A647A">
            <w:pPr>
              <w:tabs>
                <w:tab w:val="decimal" w:pos="1013"/>
              </w:tabs>
              <w:ind w:firstLine="0"/>
              <w:jc w:val="left"/>
              <w:rPr>
                <w:sz w:val="16"/>
                <w:szCs w:val="16"/>
              </w:rPr>
            </w:pPr>
            <w:r w:rsidRPr="00AC723F">
              <w:rPr>
                <w:color w:val="000000"/>
                <w:sz w:val="16"/>
                <w:szCs w:val="16"/>
              </w:rPr>
              <w:t>0,793</w:t>
            </w:r>
          </w:p>
        </w:tc>
        <w:tc>
          <w:tcPr>
            <w:tcW w:w="2352" w:type="dxa"/>
          </w:tcPr>
          <w:p w14:paraId="652B6E22" w14:textId="77777777" w:rsidR="00EE6B11" w:rsidRDefault="00EE6B11" w:rsidP="007A647A">
            <w:pPr>
              <w:tabs>
                <w:tab w:val="decimal" w:pos="1101"/>
              </w:tabs>
              <w:ind w:firstLine="0"/>
              <w:jc w:val="left"/>
              <w:rPr>
                <w:sz w:val="16"/>
                <w:szCs w:val="16"/>
              </w:rPr>
            </w:pPr>
          </w:p>
        </w:tc>
      </w:tr>
      <w:tr w:rsidR="00EE6B11" w14:paraId="033534FB" w14:textId="77777777" w:rsidTr="00F41E93">
        <w:trPr>
          <w:jc w:val="center"/>
        </w:trPr>
        <w:tc>
          <w:tcPr>
            <w:tcW w:w="2340" w:type="dxa"/>
          </w:tcPr>
          <w:p w14:paraId="2E1ED717" w14:textId="28BC32BF" w:rsidR="00EE6B11" w:rsidRDefault="00370FAE" w:rsidP="00FD5265">
            <w:pPr>
              <w:tabs>
                <w:tab w:val="decimal" w:pos="1026"/>
              </w:tabs>
              <w:ind w:firstLine="0"/>
              <w:rPr>
                <w:sz w:val="16"/>
                <w:szCs w:val="16"/>
              </w:rPr>
            </w:pPr>
            <w:r w:rsidRPr="00AC723F">
              <w:rPr>
                <w:color w:val="000000"/>
                <w:sz w:val="16"/>
                <w:szCs w:val="16"/>
              </w:rPr>
              <w:t>Waterpl. area coeff. (Cwp)</w:t>
            </w:r>
          </w:p>
        </w:tc>
        <w:tc>
          <w:tcPr>
            <w:tcW w:w="2339" w:type="dxa"/>
          </w:tcPr>
          <w:p w14:paraId="702E6A0A" w14:textId="7EE94B60" w:rsidR="00EE6B11" w:rsidRDefault="004D5462" w:rsidP="007A647A">
            <w:pPr>
              <w:tabs>
                <w:tab w:val="decimal" w:pos="1013"/>
              </w:tabs>
              <w:ind w:firstLine="0"/>
              <w:jc w:val="left"/>
              <w:rPr>
                <w:sz w:val="16"/>
                <w:szCs w:val="16"/>
              </w:rPr>
            </w:pPr>
            <w:r w:rsidRPr="00AC723F">
              <w:rPr>
                <w:color w:val="000000"/>
                <w:sz w:val="16"/>
                <w:szCs w:val="16"/>
              </w:rPr>
              <w:t>0,634</w:t>
            </w:r>
          </w:p>
        </w:tc>
        <w:tc>
          <w:tcPr>
            <w:tcW w:w="2352" w:type="dxa"/>
          </w:tcPr>
          <w:p w14:paraId="3FA6F5EC" w14:textId="77777777" w:rsidR="00EE6B11" w:rsidRDefault="00EE6B11" w:rsidP="007A647A">
            <w:pPr>
              <w:tabs>
                <w:tab w:val="decimal" w:pos="1101"/>
              </w:tabs>
              <w:ind w:firstLine="0"/>
              <w:jc w:val="left"/>
              <w:rPr>
                <w:sz w:val="16"/>
                <w:szCs w:val="16"/>
              </w:rPr>
            </w:pPr>
          </w:p>
        </w:tc>
      </w:tr>
      <w:tr w:rsidR="00EE6B11" w:rsidRPr="008C58F5" w14:paraId="4A2737E8" w14:textId="77777777" w:rsidTr="00F41E93">
        <w:trPr>
          <w:jc w:val="center"/>
        </w:trPr>
        <w:tc>
          <w:tcPr>
            <w:tcW w:w="2340" w:type="dxa"/>
          </w:tcPr>
          <w:p w14:paraId="63201A3F" w14:textId="065E2802" w:rsidR="00EE6B11" w:rsidRDefault="00CF775F" w:rsidP="00FD5265">
            <w:pPr>
              <w:tabs>
                <w:tab w:val="decimal" w:pos="1026"/>
              </w:tabs>
              <w:ind w:firstLine="0"/>
              <w:rPr>
                <w:sz w:val="16"/>
                <w:szCs w:val="16"/>
              </w:rPr>
            </w:pPr>
            <w:r w:rsidRPr="00AC723F">
              <w:rPr>
                <w:color w:val="000000"/>
                <w:sz w:val="16"/>
                <w:szCs w:val="16"/>
              </w:rPr>
              <w:t>LCB length</w:t>
            </w:r>
          </w:p>
        </w:tc>
        <w:tc>
          <w:tcPr>
            <w:tcW w:w="2339" w:type="dxa"/>
          </w:tcPr>
          <w:p w14:paraId="619BCF3B" w14:textId="6503AE7F" w:rsidR="00EE6B11" w:rsidRDefault="004D2356" w:rsidP="007A647A">
            <w:pPr>
              <w:tabs>
                <w:tab w:val="decimal" w:pos="1013"/>
              </w:tabs>
              <w:ind w:firstLine="0"/>
              <w:jc w:val="left"/>
              <w:rPr>
                <w:sz w:val="16"/>
                <w:szCs w:val="16"/>
              </w:rPr>
            </w:pPr>
            <w:r w:rsidRPr="00AC723F">
              <w:rPr>
                <w:color w:val="000000"/>
                <w:sz w:val="16"/>
                <w:szCs w:val="16"/>
              </w:rPr>
              <w:t>13,881</w:t>
            </w:r>
          </w:p>
        </w:tc>
        <w:tc>
          <w:tcPr>
            <w:tcW w:w="2352" w:type="dxa"/>
          </w:tcPr>
          <w:p w14:paraId="3169FD4D" w14:textId="6E7A684B" w:rsidR="00EE6B11" w:rsidRPr="001562D2" w:rsidRDefault="001562D2" w:rsidP="007A647A">
            <w:pPr>
              <w:tabs>
                <w:tab w:val="decimal" w:pos="1101"/>
              </w:tabs>
              <w:ind w:firstLine="0"/>
              <w:jc w:val="left"/>
              <w:rPr>
                <w:sz w:val="16"/>
                <w:szCs w:val="16"/>
                <w:lang w:val="de-DE"/>
              </w:rPr>
            </w:pPr>
            <w:r w:rsidRPr="001562D2">
              <w:rPr>
                <w:color w:val="000000"/>
                <w:sz w:val="16"/>
                <w:szCs w:val="16"/>
                <w:lang w:val="de-DE"/>
              </w:rPr>
              <w:t>from zero pt. (+ve fwd) m</w:t>
            </w:r>
          </w:p>
        </w:tc>
      </w:tr>
      <w:tr w:rsidR="00EE6B11" w:rsidRPr="008C58F5" w14:paraId="4306FC90" w14:textId="77777777" w:rsidTr="00F41E93">
        <w:trPr>
          <w:jc w:val="center"/>
        </w:trPr>
        <w:tc>
          <w:tcPr>
            <w:tcW w:w="2340" w:type="dxa"/>
          </w:tcPr>
          <w:p w14:paraId="5D989D51" w14:textId="026119A3" w:rsidR="00EE6B11" w:rsidRPr="001562D2" w:rsidRDefault="00BA624A" w:rsidP="00FD5265">
            <w:pPr>
              <w:tabs>
                <w:tab w:val="decimal" w:pos="1026"/>
              </w:tabs>
              <w:ind w:firstLine="0"/>
              <w:rPr>
                <w:sz w:val="16"/>
                <w:szCs w:val="16"/>
                <w:lang w:val="de-DE"/>
              </w:rPr>
            </w:pPr>
            <w:r w:rsidRPr="00AC723F">
              <w:rPr>
                <w:color w:val="000000"/>
                <w:sz w:val="16"/>
                <w:szCs w:val="16"/>
              </w:rPr>
              <w:t>LCF length</w:t>
            </w:r>
          </w:p>
        </w:tc>
        <w:tc>
          <w:tcPr>
            <w:tcW w:w="2339" w:type="dxa"/>
          </w:tcPr>
          <w:p w14:paraId="42D804B1" w14:textId="68331BD7" w:rsidR="00EE6B11" w:rsidRPr="001562D2" w:rsidRDefault="003B02BE" w:rsidP="007A647A">
            <w:pPr>
              <w:tabs>
                <w:tab w:val="decimal" w:pos="1013"/>
              </w:tabs>
              <w:ind w:firstLine="0"/>
              <w:jc w:val="left"/>
              <w:rPr>
                <w:sz w:val="16"/>
                <w:szCs w:val="16"/>
                <w:lang w:val="de-DE"/>
              </w:rPr>
            </w:pPr>
            <w:r w:rsidRPr="00AC723F">
              <w:rPr>
                <w:color w:val="000000"/>
                <w:sz w:val="16"/>
                <w:szCs w:val="16"/>
              </w:rPr>
              <w:t>13,868</w:t>
            </w:r>
          </w:p>
        </w:tc>
        <w:tc>
          <w:tcPr>
            <w:tcW w:w="2352" w:type="dxa"/>
          </w:tcPr>
          <w:p w14:paraId="7438D317" w14:textId="3D2308D7" w:rsidR="00EE6B11" w:rsidRPr="00A16C37" w:rsidRDefault="00A16C37" w:rsidP="007A647A">
            <w:pPr>
              <w:tabs>
                <w:tab w:val="decimal" w:pos="1101"/>
              </w:tabs>
              <w:ind w:firstLine="0"/>
              <w:jc w:val="left"/>
              <w:rPr>
                <w:sz w:val="16"/>
                <w:szCs w:val="16"/>
                <w:lang w:val="de-DE"/>
              </w:rPr>
            </w:pPr>
            <w:r w:rsidRPr="00A16C37">
              <w:rPr>
                <w:color w:val="000000"/>
                <w:sz w:val="16"/>
                <w:szCs w:val="16"/>
                <w:lang w:val="de-DE"/>
              </w:rPr>
              <w:t>from zero pt. (+ve fwd) m</w:t>
            </w:r>
          </w:p>
        </w:tc>
      </w:tr>
      <w:tr w:rsidR="00EE6B11" w:rsidRPr="001562D2" w14:paraId="10A8E163" w14:textId="77777777" w:rsidTr="00F41E93">
        <w:trPr>
          <w:jc w:val="center"/>
        </w:trPr>
        <w:tc>
          <w:tcPr>
            <w:tcW w:w="2340" w:type="dxa"/>
          </w:tcPr>
          <w:p w14:paraId="7E13E6AB" w14:textId="15B71F4D" w:rsidR="00EE6B11" w:rsidRPr="001562D2" w:rsidRDefault="0032346B" w:rsidP="00FD5265">
            <w:pPr>
              <w:tabs>
                <w:tab w:val="decimal" w:pos="1026"/>
              </w:tabs>
              <w:ind w:firstLine="0"/>
              <w:rPr>
                <w:sz w:val="16"/>
                <w:szCs w:val="16"/>
                <w:lang w:val="de-DE"/>
              </w:rPr>
            </w:pPr>
            <w:r w:rsidRPr="00AC723F">
              <w:rPr>
                <w:color w:val="000000"/>
                <w:sz w:val="16"/>
                <w:szCs w:val="16"/>
              </w:rPr>
              <w:t>LCB %</w:t>
            </w:r>
          </w:p>
        </w:tc>
        <w:tc>
          <w:tcPr>
            <w:tcW w:w="2339" w:type="dxa"/>
          </w:tcPr>
          <w:p w14:paraId="5C851D77" w14:textId="12C32213" w:rsidR="00EE6B11" w:rsidRPr="001562D2" w:rsidRDefault="008C3071" w:rsidP="007A647A">
            <w:pPr>
              <w:tabs>
                <w:tab w:val="decimal" w:pos="1013"/>
              </w:tabs>
              <w:ind w:firstLine="0"/>
              <w:jc w:val="left"/>
              <w:rPr>
                <w:sz w:val="16"/>
                <w:szCs w:val="16"/>
                <w:lang w:val="de-DE"/>
              </w:rPr>
            </w:pPr>
            <w:r w:rsidRPr="00AC723F">
              <w:rPr>
                <w:color w:val="000000"/>
                <w:sz w:val="16"/>
                <w:szCs w:val="16"/>
              </w:rPr>
              <w:t>35,349</w:t>
            </w:r>
          </w:p>
        </w:tc>
        <w:tc>
          <w:tcPr>
            <w:tcW w:w="2352" w:type="dxa"/>
          </w:tcPr>
          <w:p w14:paraId="79C83512" w14:textId="25694333" w:rsidR="00EE6B11" w:rsidRPr="001562D2" w:rsidRDefault="00833991" w:rsidP="007A647A">
            <w:pPr>
              <w:tabs>
                <w:tab w:val="decimal" w:pos="1101"/>
              </w:tabs>
              <w:ind w:firstLine="0"/>
              <w:jc w:val="left"/>
              <w:rPr>
                <w:sz w:val="16"/>
                <w:szCs w:val="16"/>
                <w:lang w:val="de-DE"/>
              </w:rPr>
            </w:pPr>
            <w:r w:rsidRPr="00AC723F">
              <w:rPr>
                <w:color w:val="000000"/>
                <w:sz w:val="16"/>
                <w:szCs w:val="16"/>
              </w:rPr>
              <w:t>from zero pt. (+ve fwd) % Lwl</w:t>
            </w:r>
          </w:p>
        </w:tc>
      </w:tr>
      <w:tr w:rsidR="00D01376" w:rsidRPr="001562D2" w14:paraId="09BF41D2" w14:textId="77777777" w:rsidTr="0087547A">
        <w:trPr>
          <w:jc w:val="center"/>
        </w:trPr>
        <w:tc>
          <w:tcPr>
            <w:tcW w:w="2340" w:type="dxa"/>
          </w:tcPr>
          <w:p w14:paraId="39DB5188" w14:textId="19FCAF6A" w:rsidR="00D01376" w:rsidRPr="001562D2" w:rsidRDefault="00D01376" w:rsidP="00FD5265">
            <w:pPr>
              <w:tabs>
                <w:tab w:val="decimal" w:pos="1026"/>
              </w:tabs>
              <w:ind w:firstLine="0"/>
              <w:rPr>
                <w:sz w:val="16"/>
                <w:szCs w:val="16"/>
                <w:lang w:val="de-DE"/>
              </w:rPr>
            </w:pPr>
            <w:r w:rsidRPr="00AC723F">
              <w:rPr>
                <w:color w:val="000000"/>
                <w:sz w:val="16"/>
                <w:szCs w:val="16"/>
              </w:rPr>
              <w:t>LCF %</w:t>
            </w:r>
          </w:p>
        </w:tc>
        <w:tc>
          <w:tcPr>
            <w:tcW w:w="2339" w:type="dxa"/>
          </w:tcPr>
          <w:p w14:paraId="2DD39B95" w14:textId="6495992D" w:rsidR="00D01376" w:rsidRPr="001562D2" w:rsidRDefault="00D01376" w:rsidP="007A647A">
            <w:pPr>
              <w:tabs>
                <w:tab w:val="decimal" w:pos="1013"/>
              </w:tabs>
              <w:ind w:firstLine="0"/>
              <w:jc w:val="left"/>
              <w:rPr>
                <w:sz w:val="16"/>
                <w:szCs w:val="16"/>
                <w:lang w:val="de-DE"/>
              </w:rPr>
            </w:pPr>
            <w:r w:rsidRPr="00AC723F">
              <w:rPr>
                <w:color w:val="000000"/>
                <w:sz w:val="16"/>
                <w:szCs w:val="16"/>
              </w:rPr>
              <w:t>35,314</w:t>
            </w:r>
          </w:p>
        </w:tc>
        <w:tc>
          <w:tcPr>
            <w:tcW w:w="2352" w:type="dxa"/>
            <w:vAlign w:val="bottom"/>
          </w:tcPr>
          <w:p w14:paraId="2A04806B" w14:textId="0F83E733" w:rsidR="00D01376" w:rsidRPr="001562D2" w:rsidRDefault="00D01376" w:rsidP="007A647A">
            <w:pPr>
              <w:tabs>
                <w:tab w:val="decimal" w:pos="1101"/>
              </w:tabs>
              <w:ind w:firstLine="0"/>
              <w:jc w:val="left"/>
              <w:rPr>
                <w:sz w:val="16"/>
                <w:szCs w:val="16"/>
                <w:lang w:val="de-DE"/>
              </w:rPr>
            </w:pPr>
            <w:r w:rsidRPr="00AC723F">
              <w:rPr>
                <w:color w:val="000000"/>
                <w:sz w:val="16"/>
                <w:szCs w:val="16"/>
              </w:rPr>
              <w:t>from zero pt. (+ve fwd) % Lwl</w:t>
            </w:r>
          </w:p>
        </w:tc>
      </w:tr>
      <w:tr w:rsidR="00D01376" w:rsidRPr="001562D2" w14:paraId="7A39CC4B" w14:textId="77777777" w:rsidTr="00F41E93">
        <w:trPr>
          <w:jc w:val="center"/>
        </w:trPr>
        <w:tc>
          <w:tcPr>
            <w:tcW w:w="2340" w:type="dxa"/>
          </w:tcPr>
          <w:p w14:paraId="094CCA91" w14:textId="446139D3" w:rsidR="00D01376" w:rsidRPr="001562D2" w:rsidRDefault="003B4BF4" w:rsidP="00FD5265">
            <w:pPr>
              <w:tabs>
                <w:tab w:val="decimal" w:pos="1026"/>
              </w:tabs>
              <w:ind w:firstLine="0"/>
              <w:rPr>
                <w:sz w:val="16"/>
                <w:szCs w:val="16"/>
                <w:lang w:val="de-DE"/>
              </w:rPr>
            </w:pPr>
            <w:r w:rsidRPr="00AC723F">
              <w:rPr>
                <w:color w:val="000000"/>
                <w:sz w:val="16"/>
                <w:szCs w:val="16"/>
              </w:rPr>
              <w:t>KB</w:t>
            </w:r>
          </w:p>
        </w:tc>
        <w:tc>
          <w:tcPr>
            <w:tcW w:w="2339" w:type="dxa"/>
          </w:tcPr>
          <w:p w14:paraId="6203D5C5" w14:textId="62C7A085" w:rsidR="00D01376" w:rsidRPr="001562D2" w:rsidRDefault="0087691E" w:rsidP="007A647A">
            <w:pPr>
              <w:tabs>
                <w:tab w:val="decimal" w:pos="1013"/>
              </w:tabs>
              <w:ind w:firstLine="0"/>
              <w:jc w:val="left"/>
              <w:rPr>
                <w:sz w:val="16"/>
                <w:szCs w:val="16"/>
                <w:lang w:val="de-DE"/>
              </w:rPr>
            </w:pPr>
            <w:r w:rsidRPr="00AC723F">
              <w:rPr>
                <w:color w:val="000000"/>
                <w:sz w:val="16"/>
                <w:szCs w:val="16"/>
              </w:rPr>
              <w:t>0,951</w:t>
            </w:r>
          </w:p>
        </w:tc>
        <w:tc>
          <w:tcPr>
            <w:tcW w:w="2352" w:type="dxa"/>
          </w:tcPr>
          <w:p w14:paraId="482CD024" w14:textId="1F2AA58E" w:rsidR="00D01376" w:rsidRPr="001562D2" w:rsidRDefault="0087691E" w:rsidP="007A647A">
            <w:pPr>
              <w:tabs>
                <w:tab w:val="decimal" w:pos="1101"/>
              </w:tabs>
              <w:ind w:firstLine="0"/>
              <w:jc w:val="left"/>
              <w:rPr>
                <w:sz w:val="16"/>
                <w:szCs w:val="16"/>
                <w:lang w:val="de-DE"/>
              </w:rPr>
            </w:pPr>
            <w:r>
              <w:rPr>
                <w:sz w:val="16"/>
                <w:szCs w:val="16"/>
                <w:lang w:val="de-DE"/>
              </w:rPr>
              <w:t>m</w:t>
            </w:r>
          </w:p>
        </w:tc>
      </w:tr>
      <w:tr w:rsidR="00D01376" w:rsidRPr="001562D2" w14:paraId="0CEFC188" w14:textId="77777777" w:rsidTr="00F41E93">
        <w:trPr>
          <w:jc w:val="center"/>
        </w:trPr>
        <w:tc>
          <w:tcPr>
            <w:tcW w:w="2340" w:type="dxa"/>
          </w:tcPr>
          <w:p w14:paraId="165F4392" w14:textId="75EE9E96" w:rsidR="00D01376" w:rsidRPr="001562D2" w:rsidRDefault="00830D93" w:rsidP="00FD5265">
            <w:pPr>
              <w:tabs>
                <w:tab w:val="decimal" w:pos="1026"/>
              </w:tabs>
              <w:ind w:firstLine="0"/>
              <w:rPr>
                <w:sz w:val="16"/>
                <w:szCs w:val="16"/>
                <w:lang w:val="de-DE"/>
              </w:rPr>
            </w:pPr>
            <w:r w:rsidRPr="00AC723F">
              <w:rPr>
                <w:color w:val="000000"/>
                <w:sz w:val="16"/>
                <w:szCs w:val="16"/>
              </w:rPr>
              <w:t>KG fluid</w:t>
            </w:r>
          </w:p>
        </w:tc>
        <w:tc>
          <w:tcPr>
            <w:tcW w:w="2339" w:type="dxa"/>
          </w:tcPr>
          <w:p w14:paraId="5FB00849" w14:textId="0D3BD079" w:rsidR="00D01376" w:rsidRPr="001562D2" w:rsidRDefault="00830D93" w:rsidP="007A647A">
            <w:pPr>
              <w:tabs>
                <w:tab w:val="decimal" w:pos="1013"/>
              </w:tabs>
              <w:ind w:firstLine="0"/>
              <w:jc w:val="left"/>
              <w:rPr>
                <w:sz w:val="16"/>
                <w:szCs w:val="16"/>
                <w:lang w:val="de-DE"/>
              </w:rPr>
            </w:pPr>
            <w:r>
              <w:rPr>
                <w:sz w:val="16"/>
                <w:szCs w:val="16"/>
                <w:lang w:val="de-DE"/>
              </w:rPr>
              <w:t>0</w:t>
            </w:r>
          </w:p>
        </w:tc>
        <w:tc>
          <w:tcPr>
            <w:tcW w:w="2352" w:type="dxa"/>
          </w:tcPr>
          <w:p w14:paraId="7F3AC6F6" w14:textId="4AB97551" w:rsidR="00D01376" w:rsidRPr="001562D2" w:rsidRDefault="00830D93" w:rsidP="007A647A">
            <w:pPr>
              <w:tabs>
                <w:tab w:val="decimal" w:pos="1101"/>
              </w:tabs>
              <w:ind w:firstLine="0"/>
              <w:jc w:val="left"/>
              <w:rPr>
                <w:sz w:val="16"/>
                <w:szCs w:val="16"/>
                <w:lang w:val="de-DE"/>
              </w:rPr>
            </w:pPr>
            <w:r>
              <w:rPr>
                <w:sz w:val="16"/>
                <w:szCs w:val="16"/>
                <w:lang w:val="de-DE"/>
              </w:rPr>
              <w:t>m</w:t>
            </w:r>
          </w:p>
        </w:tc>
      </w:tr>
      <w:tr w:rsidR="00D01376" w:rsidRPr="001562D2" w14:paraId="215CD3A7" w14:textId="77777777" w:rsidTr="00F41E93">
        <w:trPr>
          <w:jc w:val="center"/>
        </w:trPr>
        <w:tc>
          <w:tcPr>
            <w:tcW w:w="2340" w:type="dxa"/>
          </w:tcPr>
          <w:p w14:paraId="64E0431D" w14:textId="3FB5B1A1" w:rsidR="00D01376" w:rsidRPr="001562D2" w:rsidRDefault="00F41235" w:rsidP="00FD5265">
            <w:pPr>
              <w:tabs>
                <w:tab w:val="decimal" w:pos="1026"/>
              </w:tabs>
              <w:ind w:firstLine="0"/>
              <w:rPr>
                <w:sz w:val="16"/>
                <w:szCs w:val="16"/>
                <w:lang w:val="de-DE"/>
              </w:rPr>
            </w:pPr>
            <w:r w:rsidRPr="00AC723F">
              <w:rPr>
                <w:color w:val="000000"/>
                <w:sz w:val="16"/>
                <w:szCs w:val="16"/>
              </w:rPr>
              <w:t>BMt</w:t>
            </w:r>
          </w:p>
        </w:tc>
        <w:tc>
          <w:tcPr>
            <w:tcW w:w="2339" w:type="dxa"/>
          </w:tcPr>
          <w:p w14:paraId="0A7B9F08" w14:textId="4573A1F0" w:rsidR="00D01376" w:rsidRPr="001562D2" w:rsidRDefault="00F41235" w:rsidP="007A647A">
            <w:pPr>
              <w:tabs>
                <w:tab w:val="decimal" w:pos="1013"/>
              </w:tabs>
              <w:ind w:firstLine="0"/>
              <w:jc w:val="left"/>
              <w:rPr>
                <w:sz w:val="16"/>
                <w:szCs w:val="16"/>
                <w:lang w:val="de-DE"/>
              </w:rPr>
            </w:pPr>
            <w:r>
              <w:rPr>
                <w:sz w:val="16"/>
                <w:szCs w:val="16"/>
                <w:lang w:val="de-DE"/>
              </w:rPr>
              <w:t>0,43</w:t>
            </w:r>
          </w:p>
        </w:tc>
        <w:tc>
          <w:tcPr>
            <w:tcW w:w="2352" w:type="dxa"/>
          </w:tcPr>
          <w:p w14:paraId="4390B42C" w14:textId="001855AC" w:rsidR="00D01376" w:rsidRPr="001562D2" w:rsidRDefault="00F41235" w:rsidP="007A647A">
            <w:pPr>
              <w:tabs>
                <w:tab w:val="decimal" w:pos="1101"/>
              </w:tabs>
              <w:ind w:firstLine="0"/>
              <w:jc w:val="left"/>
              <w:rPr>
                <w:sz w:val="16"/>
                <w:szCs w:val="16"/>
                <w:lang w:val="de-DE"/>
              </w:rPr>
            </w:pPr>
            <w:r>
              <w:rPr>
                <w:sz w:val="16"/>
                <w:szCs w:val="16"/>
                <w:lang w:val="de-DE"/>
              </w:rPr>
              <w:t>m</w:t>
            </w:r>
          </w:p>
        </w:tc>
      </w:tr>
      <w:tr w:rsidR="008F5D78" w:rsidRPr="001562D2" w14:paraId="62CE6AB9" w14:textId="77777777" w:rsidTr="000103DD">
        <w:trPr>
          <w:jc w:val="center"/>
        </w:trPr>
        <w:tc>
          <w:tcPr>
            <w:tcW w:w="2340" w:type="dxa"/>
            <w:vAlign w:val="bottom"/>
          </w:tcPr>
          <w:p w14:paraId="01307514" w14:textId="6C29487D" w:rsidR="008F5D78" w:rsidRPr="001562D2" w:rsidRDefault="008F5D78" w:rsidP="00FD5265">
            <w:pPr>
              <w:tabs>
                <w:tab w:val="decimal" w:pos="1026"/>
              </w:tabs>
              <w:ind w:firstLine="0"/>
              <w:rPr>
                <w:sz w:val="16"/>
                <w:szCs w:val="16"/>
                <w:lang w:val="de-DE"/>
              </w:rPr>
            </w:pPr>
            <w:r w:rsidRPr="00AC723F">
              <w:rPr>
                <w:color w:val="000000"/>
                <w:sz w:val="16"/>
                <w:szCs w:val="16"/>
              </w:rPr>
              <w:t>BML</w:t>
            </w:r>
          </w:p>
        </w:tc>
        <w:tc>
          <w:tcPr>
            <w:tcW w:w="2339" w:type="dxa"/>
          </w:tcPr>
          <w:p w14:paraId="3B0837B7" w14:textId="202B9565" w:rsidR="008F5D78" w:rsidRPr="001562D2" w:rsidRDefault="008F5D78" w:rsidP="007A647A">
            <w:pPr>
              <w:tabs>
                <w:tab w:val="decimal" w:pos="1013"/>
              </w:tabs>
              <w:ind w:firstLine="0"/>
              <w:jc w:val="left"/>
              <w:rPr>
                <w:sz w:val="16"/>
                <w:szCs w:val="16"/>
                <w:lang w:val="de-DE"/>
              </w:rPr>
            </w:pPr>
            <w:r>
              <w:rPr>
                <w:sz w:val="16"/>
                <w:szCs w:val="16"/>
                <w:lang w:val="de-DE"/>
              </w:rPr>
              <w:t>80,698</w:t>
            </w:r>
          </w:p>
        </w:tc>
        <w:tc>
          <w:tcPr>
            <w:tcW w:w="2352" w:type="dxa"/>
          </w:tcPr>
          <w:p w14:paraId="454E2AD8" w14:textId="430F1810" w:rsidR="008F5D78" w:rsidRPr="001562D2" w:rsidRDefault="008F5D78" w:rsidP="007A647A">
            <w:pPr>
              <w:tabs>
                <w:tab w:val="decimal" w:pos="1101"/>
              </w:tabs>
              <w:ind w:firstLine="0"/>
              <w:jc w:val="left"/>
              <w:rPr>
                <w:sz w:val="16"/>
                <w:szCs w:val="16"/>
                <w:lang w:val="de-DE"/>
              </w:rPr>
            </w:pPr>
            <w:r>
              <w:rPr>
                <w:sz w:val="16"/>
                <w:szCs w:val="16"/>
                <w:lang w:val="de-DE"/>
              </w:rPr>
              <w:t>m</w:t>
            </w:r>
          </w:p>
        </w:tc>
      </w:tr>
      <w:tr w:rsidR="008F5D78" w:rsidRPr="001562D2" w14:paraId="28D2422E" w14:textId="77777777" w:rsidTr="00F41E93">
        <w:trPr>
          <w:jc w:val="center"/>
        </w:trPr>
        <w:tc>
          <w:tcPr>
            <w:tcW w:w="2340" w:type="dxa"/>
          </w:tcPr>
          <w:p w14:paraId="45AFB8CB" w14:textId="01689D3C" w:rsidR="008F5D78" w:rsidRPr="001562D2" w:rsidRDefault="00834E5A" w:rsidP="00FD5265">
            <w:pPr>
              <w:tabs>
                <w:tab w:val="decimal" w:pos="1026"/>
              </w:tabs>
              <w:ind w:firstLine="0"/>
              <w:rPr>
                <w:sz w:val="16"/>
                <w:szCs w:val="16"/>
                <w:lang w:val="de-DE"/>
              </w:rPr>
            </w:pPr>
            <w:r w:rsidRPr="00AC723F">
              <w:rPr>
                <w:color w:val="000000"/>
                <w:sz w:val="16"/>
                <w:szCs w:val="16"/>
              </w:rPr>
              <w:t>GMt corrected</w:t>
            </w:r>
          </w:p>
        </w:tc>
        <w:tc>
          <w:tcPr>
            <w:tcW w:w="2339" w:type="dxa"/>
          </w:tcPr>
          <w:p w14:paraId="015117BF" w14:textId="3353706A" w:rsidR="008F5D78" w:rsidRPr="001562D2" w:rsidRDefault="00834E5A" w:rsidP="007A647A">
            <w:pPr>
              <w:tabs>
                <w:tab w:val="decimal" w:pos="1013"/>
              </w:tabs>
              <w:ind w:firstLine="0"/>
              <w:jc w:val="left"/>
              <w:rPr>
                <w:sz w:val="16"/>
                <w:szCs w:val="16"/>
                <w:lang w:val="de-DE"/>
              </w:rPr>
            </w:pPr>
            <w:r>
              <w:rPr>
                <w:sz w:val="16"/>
                <w:szCs w:val="16"/>
                <w:lang w:val="de-DE"/>
              </w:rPr>
              <w:t>1,381</w:t>
            </w:r>
          </w:p>
        </w:tc>
        <w:tc>
          <w:tcPr>
            <w:tcW w:w="2352" w:type="dxa"/>
          </w:tcPr>
          <w:p w14:paraId="1F089F41" w14:textId="230C6B60" w:rsidR="008F5D78" w:rsidRPr="001562D2" w:rsidRDefault="00834E5A" w:rsidP="007A647A">
            <w:pPr>
              <w:tabs>
                <w:tab w:val="decimal" w:pos="1101"/>
              </w:tabs>
              <w:ind w:firstLine="0"/>
              <w:jc w:val="left"/>
              <w:rPr>
                <w:sz w:val="16"/>
                <w:szCs w:val="16"/>
                <w:lang w:val="de-DE"/>
              </w:rPr>
            </w:pPr>
            <w:r>
              <w:rPr>
                <w:sz w:val="16"/>
                <w:szCs w:val="16"/>
                <w:lang w:val="de-DE"/>
              </w:rPr>
              <w:t>m</w:t>
            </w:r>
          </w:p>
        </w:tc>
      </w:tr>
      <w:tr w:rsidR="00160FF1" w:rsidRPr="001562D2" w14:paraId="55A656EF" w14:textId="77777777" w:rsidTr="000413F0">
        <w:trPr>
          <w:jc w:val="center"/>
        </w:trPr>
        <w:tc>
          <w:tcPr>
            <w:tcW w:w="2340" w:type="dxa"/>
          </w:tcPr>
          <w:p w14:paraId="25419B38" w14:textId="1974AE76" w:rsidR="00160FF1" w:rsidRPr="001562D2" w:rsidRDefault="00160FF1" w:rsidP="00FE2A04">
            <w:pPr>
              <w:tabs>
                <w:tab w:val="decimal" w:pos="1026"/>
              </w:tabs>
              <w:ind w:firstLine="0"/>
              <w:jc w:val="left"/>
              <w:rPr>
                <w:sz w:val="16"/>
                <w:szCs w:val="16"/>
                <w:lang w:val="de-DE"/>
              </w:rPr>
            </w:pPr>
            <w:r w:rsidRPr="00AC723F">
              <w:rPr>
                <w:color w:val="000000"/>
                <w:sz w:val="16"/>
                <w:szCs w:val="16"/>
              </w:rPr>
              <w:t>GML</w:t>
            </w:r>
          </w:p>
        </w:tc>
        <w:tc>
          <w:tcPr>
            <w:tcW w:w="2339" w:type="dxa"/>
            <w:vAlign w:val="bottom"/>
          </w:tcPr>
          <w:p w14:paraId="60EC6D86" w14:textId="18421190" w:rsidR="00160FF1" w:rsidRPr="001562D2" w:rsidRDefault="00160FF1" w:rsidP="007A647A">
            <w:pPr>
              <w:tabs>
                <w:tab w:val="decimal" w:pos="1013"/>
              </w:tabs>
              <w:ind w:firstLine="0"/>
              <w:jc w:val="left"/>
              <w:rPr>
                <w:sz w:val="16"/>
                <w:szCs w:val="16"/>
                <w:lang w:val="de-DE"/>
              </w:rPr>
            </w:pPr>
            <w:r w:rsidRPr="00AC723F">
              <w:rPr>
                <w:color w:val="000000"/>
                <w:sz w:val="16"/>
                <w:szCs w:val="16"/>
              </w:rPr>
              <w:t>81,649</w:t>
            </w:r>
          </w:p>
        </w:tc>
        <w:tc>
          <w:tcPr>
            <w:tcW w:w="2352" w:type="dxa"/>
          </w:tcPr>
          <w:p w14:paraId="69329C62" w14:textId="234ECAEB" w:rsidR="00160FF1" w:rsidRPr="001562D2" w:rsidRDefault="00160FF1" w:rsidP="007A647A">
            <w:pPr>
              <w:tabs>
                <w:tab w:val="decimal" w:pos="1101"/>
              </w:tabs>
              <w:ind w:firstLine="0"/>
              <w:jc w:val="left"/>
              <w:rPr>
                <w:sz w:val="16"/>
                <w:szCs w:val="16"/>
                <w:lang w:val="de-DE"/>
              </w:rPr>
            </w:pPr>
            <w:r>
              <w:rPr>
                <w:sz w:val="16"/>
                <w:szCs w:val="16"/>
                <w:lang w:val="de-DE"/>
              </w:rPr>
              <w:t>m</w:t>
            </w:r>
          </w:p>
        </w:tc>
      </w:tr>
      <w:tr w:rsidR="00160FF1" w:rsidRPr="001562D2" w14:paraId="7DFE74F7" w14:textId="77777777" w:rsidTr="00F41E93">
        <w:trPr>
          <w:jc w:val="center"/>
        </w:trPr>
        <w:tc>
          <w:tcPr>
            <w:tcW w:w="2340" w:type="dxa"/>
          </w:tcPr>
          <w:p w14:paraId="6961E7E9" w14:textId="4E6B9E69" w:rsidR="00160FF1" w:rsidRPr="001562D2" w:rsidRDefault="009C5CB2" w:rsidP="00FE2A04">
            <w:pPr>
              <w:tabs>
                <w:tab w:val="decimal" w:pos="1026"/>
              </w:tabs>
              <w:ind w:firstLine="0"/>
              <w:jc w:val="left"/>
              <w:rPr>
                <w:sz w:val="16"/>
                <w:szCs w:val="16"/>
                <w:lang w:val="de-DE"/>
              </w:rPr>
            </w:pPr>
            <w:r w:rsidRPr="00AC723F">
              <w:rPr>
                <w:color w:val="000000"/>
                <w:sz w:val="16"/>
                <w:szCs w:val="16"/>
              </w:rPr>
              <w:t>KMt</w:t>
            </w:r>
          </w:p>
        </w:tc>
        <w:tc>
          <w:tcPr>
            <w:tcW w:w="2339" w:type="dxa"/>
          </w:tcPr>
          <w:p w14:paraId="6C0AD4B8" w14:textId="1D301033" w:rsidR="00160FF1" w:rsidRPr="001562D2" w:rsidRDefault="0064127F" w:rsidP="007A647A">
            <w:pPr>
              <w:tabs>
                <w:tab w:val="decimal" w:pos="1013"/>
              </w:tabs>
              <w:ind w:firstLine="0"/>
              <w:rPr>
                <w:sz w:val="16"/>
                <w:szCs w:val="16"/>
                <w:lang w:val="de-DE"/>
              </w:rPr>
            </w:pPr>
            <w:r w:rsidRPr="00AC723F">
              <w:rPr>
                <w:color w:val="000000"/>
                <w:sz w:val="16"/>
                <w:szCs w:val="16"/>
              </w:rPr>
              <w:t>1,381</w:t>
            </w:r>
          </w:p>
        </w:tc>
        <w:tc>
          <w:tcPr>
            <w:tcW w:w="2352" w:type="dxa"/>
          </w:tcPr>
          <w:p w14:paraId="768F9971" w14:textId="0C43E51E" w:rsidR="00160FF1" w:rsidRPr="001562D2" w:rsidRDefault="0064127F" w:rsidP="007A647A">
            <w:pPr>
              <w:tabs>
                <w:tab w:val="decimal" w:pos="1101"/>
              </w:tabs>
              <w:ind w:firstLine="0"/>
              <w:rPr>
                <w:sz w:val="16"/>
                <w:szCs w:val="16"/>
                <w:lang w:val="de-DE"/>
              </w:rPr>
            </w:pPr>
            <w:r>
              <w:rPr>
                <w:sz w:val="16"/>
                <w:szCs w:val="16"/>
                <w:lang w:val="de-DE"/>
              </w:rPr>
              <w:t>m</w:t>
            </w:r>
          </w:p>
        </w:tc>
      </w:tr>
      <w:tr w:rsidR="00160FF1" w:rsidRPr="001562D2" w14:paraId="54CCF571" w14:textId="77777777" w:rsidTr="00F41E93">
        <w:trPr>
          <w:jc w:val="center"/>
        </w:trPr>
        <w:tc>
          <w:tcPr>
            <w:tcW w:w="2340" w:type="dxa"/>
          </w:tcPr>
          <w:p w14:paraId="23E11546" w14:textId="34B871B6" w:rsidR="00160FF1" w:rsidRPr="001562D2" w:rsidRDefault="008C6D72" w:rsidP="00FE2A04">
            <w:pPr>
              <w:tabs>
                <w:tab w:val="decimal" w:pos="1026"/>
              </w:tabs>
              <w:ind w:firstLine="0"/>
              <w:jc w:val="left"/>
              <w:rPr>
                <w:sz w:val="16"/>
                <w:szCs w:val="16"/>
                <w:lang w:val="de-DE"/>
              </w:rPr>
            </w:pPr>
            <w:r w:rsidRPr="00AC723F">
              <w:rPr>
                <w:color w:val="000000"/>
                <w:sz w:val="16"/>
                <w:szCs w:val="16"/>
              </w:rPr>
              <w:t>KML</w:t>
            </w:r>
          </w:p>
        </w:tc>
        <w:tc>
          <w:tcPr>
            <w:tcW w:w="2339" w:type="dxa"/>
          </w:tcPr>
          <w:p w14:paraId="0CF9DEA6" w14:textId="2AE979BD" w:rsidR="00160FF1" w:rsidRPr="001562D2" w:rsidRDefault="008C6D72" w:rsidP="007A647A">
            <w:pPr>
              <w:tabs>
                <w:tab w:val="decimal" w:pos="1013"/>
              </w:tabs>
              <w:ind w:firstLine="0"/>
              <w:rPr>
                <w:sz w:val="16"/>
                <w:szCs w:val="16"/>
                <w:lang w:val="de-DE"/>
              </w:rPr>
            </w:pPr>
            <w:r>
              <w:rPr>
                <w:sz w:val="16"/>
                <w:szCs w:val="16"/>
                <w:lang w:val="de-DE"/>
              </w:rPr>
              <w:t>81,649</w:t>
            </w:r>
          </w:p>
        </w:tc>
        <w:tc>
          <w:tcPr>
            <w:tcW w:w="2352" w:type="dxa"/>
          </w:tcPr>
          <w:p w14:paraId="68DF2CF7" w14:textId="59F01775" w:rsidR="00160FF1" w:rsidRPr="001562D2" w:rsidRDefault="008C6D72" w:rsidP="007A647A">
            <w:pPr>
              <w:tabs>
                <w:tab w:val="decimal" w:pos="1101"/>
              </w:tabs>
              <w:ind w:firstLine="0"/>
              <w:rPr>
                <w:sz w:val="16"/>
                <w:szCs w:val="16"/>
                <w:lang w:val="de-DE"/>
              </w:rPr>
            </w:pPr>
            <w:r>
              <w:rPr>
                <w:sz w:val="16"/>
                <w:szCs w:val="16"/>
                <w:lang w:val="de-DE"/>
              </w:rPr>
              <w:t>m</w:t>
            </w:r>
          </w:p>
        </w:tc>
      </w:tr>
      <w:tr w:rsidR="00160FF1" w:rsidRPr="001562D2" w14:paraId="11B4BA4C" w14:textId="77777777" w:rsidTr="00F41E93">
        <w:trPr>
          <w:jc w:val="center"/>
        </w:trPr>
        <w:tc>
          <w:tcPr>
            <w:tcW w:w="2340" w:type="dxa"/>
          </w:tcPr>
          <w:p w14:paraId="2B3E3749" w14:textId="108F59AA" w:rsidR="00160FF1" w:rsidRPr="001562D2" w:rsidRDefault="001A100E" w:rsidP="00FE2A04">
            <w:pPr>
              <w:tabs>
                <w:tab w:val="decimal" w:pos="1026"/>
              </w:tabs>
              <w:ind w:firstLine="0"/>
              <w:jc w:val="left"/>
              <w:rPr>
                <w:sz w:val="16"/>
                <w:szCs w:val="16"/>
                <w:lang w:val="de-DE"/>
              </w:rPr>
            </w:pPr>
            <w:r w:rsidRPr="00AC723F">
              <w:rPr>
                <w:color w:val="000000"/>
                <w:sz w:val="16"/>
                <w:szCs w:val="16"/>
              </w:rPr>
              <w:t>Immersion (TPc)</w:t>
            </w:r>
          </w:p>
        </w:tc>
        <w:tc>
          <w:tcPr>
            <w:tcW w:w="2339" w:type="dxa"/>
          </w:tcPr>
          <w:p w14:paraId="0CDBA48C" w14:textId="792099EF" w:rsidR="00160FF1" w:rsidRPr="001562D2" w:rsidRDefault="001A100E" w:rsidP="007A647A">
            <w:pPr>
              <w:tabs>
                <w:tab w:val="decimal" w:pos="1013"/>
              </w:tabs>
              <w:ind w:firstLine="0"/>
              <w:rPr>
                <w:sz w:val="16"/>
                <w:szCs w:val="16"/>
                <w:lang w:val="de-DE"/>
              </w:rPr>
            </w:pPr>
            <w:r>
              <w:rPr>
                <w:sz w:val="16"/>
                <w:szCs w:val="16"/>
                <w:lang w:val="de-DE"/>
              </w:rPr>
              <w:t>0,692</w:t>
            </w:r>
          </w:p>
        </w:tc>
        <w:tc>
          <w:tcPr>
            <w:tcW w:w="2352" w:type="dxa"/>
          </w:tcPr>
          <w:p w14:paraId="61443BBD" w14:textId="23D68632" w:rsidR="00160FF1" w:rsidRPr="001562D2" w:rsidRDefault="00D405BF" w:rsidP="007A647A">
            <w:pPr>
              <w:tabs>
                <w:tab w:val="decimal" w:pos="1101"/>
              </w:tabs>
              <w:ind w:firstLine="0"/>
              <w:rPr>
                <w:sz w:val="16"/>
                <w:szCs w:val="16"/>
                <w:lang w:val="de-DE"/>
              </w:rPr>
            </w:pPr>
            <w:r w:rsidRPr="00AC723F">
              <w:rPr>
                <w:color w:val="000000"/>
                <w:sz w:val="16"/>
                <w:szCs w:val="16"/>
              </w:rPr>
              <w:t>tonne/cm</w:t>
            </w:r>
          </w:p>
        </w:tc>
      </w:tr>
      <w:tr w:rsidR="00160FF1" w:rsidRPr="001562D2" w14:paraId="4715432F" w14:textId="77777777" w:rsidTr="00F41E93">
        <w:trPr>
          <w:jc w:val="center"/>
        </w:trPr>
        <w:tc>
          <w:tcPr>
            <w:tcW w:w="2340" w:type="dxa"/>
          </w:tcPr>
          <w:p w14:paraId="4B6EC475" w14:textId="6F95A8D9" w:rsidR="00160FF1" w:rsidRPr="001562D2" w:rsidRDefault="00D7057E" w:rsidP="00FE2A04">
            <w:pPr>
              <w:tabs>
                <w:tab w:val="decimal" w:pos="1026"/>
              </w:tabs>
              <w:ind w:firstLine="0"/>
              <w:jc w:val="left"/>
              <w:rPr>
                <w:sz w:val="16"/>
                <w:szCs w:val="16"/>
                <w:lang w:val="de-DE"/>
              </w:rPr>
            </w:pPr>
            <w:r w:rsidRPr="00AC723F">
              <w:rPr>
                <w:color w:val="000000"/>
                <w:sz w:val="16"/>
                <w:szCs w:val="16"/>
              </w:rPr>
              <w:t>MTc</w:t>
            </w:r>
          </w:p>
        </w:tc>
        <w:tc>
          <w:tcPr>
            <w:tcW w:w="2339" w:type="dxa"/>
          </w:tcPr>
          <w:p w14:paraId="73739165" w14:textId="7DF3F786" w:rsidR="00160FF1" w:rsidRPr="001562D2" w:rsidRDefault="002F3495" w:rsidP="007A647A">
            <w:pPr>
              <w:tabs>
                <w:tab w:val="decimal" w:pos="1013"/>
              </w:tabs>
              <w:ind w:firstLine="0"/>
              <w:rPr>
                <w:sz w:val="16"/>
                <w:szCs w:val="16"/>
                <w:lang w:val="de-DE"/>
              </w:rPr>
            </w:pPr>
            <w:r w:rsidRPr="00AC723F">
              <w:rPr>
                <w:color w:val="000000"/>
                <w:sz w:val="16"/>
                <w:szCs w:val="16"/>
              </w:rPr>
              <w:t>1,474</w:t>
            </w:r>
          </w:p>
        </w:tc>
        <w:tc>
          <w:tcPr>
            <w:tcW w:w="2352" w:type="dxa"/>
          </w:tcPr>
          <w:p w14:paraId="339DC82D" w14:textId="5FE803EA" w:rsidR="00160FF1" w:rsidRPr="001562D2" w:rsidRDefault="002F3495" w:rsidP="007A647A">
            <w:pPr>
              <w:tabs>
                <w:tab w:val="decimal" w:pos="1101"/>
              </w:tabs>
              <w:ind w:firstLine="0"/>
              <w:rPr>
                <w:sz w:val="16"/>
                <w:szCs w:val="16"/>
                <w:lang w:val="de-DE"/>
              </w:rPr>
            </w:pPr>
            <w:r w:rsidRPr="00AC723F">
              <w:rPr>
                <w:color w:val="000000"/>
                <w:sz w:val="16"/>
                <w:szCs w:val="16"/>
              </w:rPr>
              <w:t>tonne/cm</w:t>
            </w:r>
          </w:p>
        </w:tc>
      </w:tr>
      <w:tr w:rsidR="008C6D72" w:rsidRPr="00A57977" w14:paraId="0935E5A6" w14:textId="77777777" w:rsidTr="00F41E93">
        <w:trPr>
          <w:jc w:val="center"/>
        </w:trPr>
        <w:tc>
          <w:tcPr>
            <w:tcW w:w="2340" w:type="dxa"/>
          </w:tcPr>
          <w:p w14:paraId="22A96CC2" w14:textId="1F187FA6" w:rsidR="008C6D72" w:rsidRPr="00A57977" w:rsidRDefault="00A57977" w:rsidP="00FE2A04">
            <w:pPr>
              <w:tabs>
                <w:tab w:val="decimal" w:pos="1026"/>
              </w:tabs>
              <w:ind w:firstLine="0"/>
              <w:jc w:val="left"/>
              <w:rPr>
                <w:sz w:val="16"/>
                <w:szCs w:val="16"/>
              </w:rPr>
            </w:pPr>
            <w:r w:rsidRPr="00AC723F">
              <w:rPr>
                <w:color w:val="000000"/>
                <w:sz w:val="16"/>
                <w:szCs w:val="16"/>
              </w:rPr>
              <w:t>RM at 1deg = GMt.Disp.sin(1)</w:t>
            </w:r>
          </w:p>
        </w:tc>
        <w:tc>
          <w:tcPr>
            <w:tcW w:w="2339" w:type="dxa"/>
          </w:tcPr>
          <w:p w14:paraId="58BE0A0B" w14:textId="33954298" w:rsidR="008C6D72" w:rsidRPr="00A57977" w:rsidRDefault="005926C3" w:rsidP="007A647A">
            <w:pPr>
              <w:tabs>
                <w:tab w:val="decimal" w:pos="1013"/>
              </w:tabs>
              <w:ind w:firstLine="0"/>
              <w:rPr>
                <w:sz w:val="16"/>
                <w:szCs w:val="16"/>
              </w:rPr>
            </w:pPr>
            <w:r w:rsidRPr="00AC723F">
              <w:rPr>
                <w:color w:val="000000"/>
                <w:sz w:val="16"/>
                <w:szCs w:val="16"/>
              </w:rPr>
              <w:t>1,674</w:t>
            </w:r>
          </w:p>
        </w:tc>
        <w:tc>
          <w:tcPr>
            <w:tcW w:w="2352" w:type="dxa"/>
          </w:tcPr>
          <w:p w14:paraId="0D943159" w14:textId="1DC7CCA8" w:rsidR="008C6D72" w:rsidRPr="00A57977" w:rsidRDefault="005926C3" w:rsidP="007A647A">
            <w:pPr>
              <w:tabs>
                <w:tab w:val="decimal" w:pos="1101"/>
              </w:tabs>
              <w:ind w:firstLine="0"/>
              <w:rPr>
                <w:sz w:val="16"/>
                <w:szCs w:val="16"/>
              </w:rPr>
            </w:pPr>
            <w:r w:rsidRPr="00AC723F">
              <w:rPr>
                <w:color w:val="000000"/>
                <w:sz w:val="16"/>
                <w:szCs w:val="16"/>
              </w:rPr>
              <w:t>tonne/cm</w:t>
            </w:r>
          </w:p>
        </w:tc>
      </w:tr>
      <w:tr w:rsidR="00577C28" w:rsidRPr="00A57977" w14:paraId="187F69A1" w14:textId="77777777" w:rsidTr="00832476">
        <w:trPr>
          <w:jc w:val="center"/>
        </w:trPr>
        <w:tc>
          <w:tcPr>
            <w:tcW w:w="2340" w:type="dxa"/>
            <w:vAlign w:val="bottom"/>
          </w:tcPr>
          <w:p w14:paraId="73B7BB43" w14:textId="0CF22D58" w:rsidR="00577C28" w:rsidRPr="00A57977" w:rsidRDefault="00577C28" w:rsidP="00FE2A04">
            <w:pPr>
              <w:tabs>
                <w:tab w:val="decimal" w:pos="1026"/>
              </w:tabs>
              <w:ind w:firstLine="0"/>
              <w:jc w:val="left"/>
              <w:rPr>
                <w:sz w:val="16"/>
                <w:szCs w:val="16"/>
              </w:rPr>
            </w:pPr>
            <w:r w:rsidRPr="00AC723F">
              <w:rPr>
                <w:color w:val="000000"/>
                <w:sz w:val="16"/>
                <w:szCs w:val="16"/>
              </w:rPr>
              <w:t>Length:Beam ratio</w:t>
            </w:r>
          </w:p>
        </w:tc>
        <w:tc>
          <w:tcPr>
            <w:tcW w:w="2339" w:type="dxa"/>
          </w:tcPr>
          <w:p w14:paraId="6A97EEC0" w14:textId="07F97ABF" w:rsidR="00577C28" w:rsidRPr="00A57977" w:rsidRDefault="00577C28" w:rsidP="007A647A">
            <w:pPr>
              <w:tabs>
                <w:tab w:val="decimal" w:pos="1013"/>
              </w:tabs>
              <w:ind w:firstLine="0"/>
              <w:rPr>
                <w:sz w:val="16"/>
                <w:szCs w:val="16"/>
              </w:rPr>
            </w:pPr>
            <w:r>
              <w:rPr>
                <w:sz w:val="16"/>
                <w:szCs w:val="16"/>
              </w:rPr>
              <w:t>14,49</w:t>
            </w:r>
          </w:p>
        </w:tc>
        <w:tc>
          <w:tcPr>
            <w:tcW w:w="2352" w:type="dxa"/>
          </w:tcPr>
          <w:p w14:paraId="61AF2DDD" w14:textId="77777777" w:rsidR="00577C28" w:rsidRPr="00A57977" w:rsidRDefault="00577C28" w:rsidP="007A647A">
            <w:pPr>
              <w:tabs>
                <w:tab w:val="decimal" w:pos="1101"/>
              </w:tabs>
              <w:ind w:firstLine="0"/>
              <w:rPr>
                <w:sz w:val="16"/>
                <w:szCs w:val="16"/>
              </w:rPr>
            </w:pPr>
          </w:p>
        </w:tc>
      </w:tr>
      <w:tr w:rsidR="00577C28" w:rsidRPr="00A57977" w14:paraId="39058293" w14:textId="77777777" w:rsidTr="00F41E93">
        <w:trPr>
          <w:jc w:val="center"/>
        </w:trPr>
        <w:tc>
          <w:tcPr>
            <w:tcW w:w="2340" w:type="dxa"/>
          </w:tcPr>
          <w:p w14:paraId="74F0EBA1" w14:textId="1B03C805" w:rsidR="00577C28" w:rsidRPr="00A57977" w:rsidRDefault="00A845CD" w:rsidP="00FE2A04">
            <w:pPr>
              <w:tabs>
                <w:tab w:val="decimal" w:pos="1026"/>
              </w:tabs>
              <w:ind w:firstLine="0"/>
              <w:jc w:val="left"/>
              <w:rPr>
                <w:sz w:val="16"/>
                <w:szCs w:val="16"/>
              </w:rPr>
            </w:pPr>
            <w:r w:rsidRPr="00AC723F">
              <w:rPr>
                <w:color w:val="000000"/>
                <w:sz w:val="16"/>
                <w:szCs w:val="16"/>
              </w:rPr>
              <w:t>Beam:Draft ratio</w:t>
            </w:r>
          </w:p>
        </w:tc>
        <w:tc>
          <w:tcPr>
            <w:tcW w:w="2339" w:type="dxa"/>
          </w:tcPr>
          <w:p w14:paraId="598C7F04" w14:textId="0DFE4674" w:rsidR="00577C28" w:rsidRPr="00A57977" w:rsidRDefault="00A845CD" w:rsidP="007A647A">
            <w:pPr>
              <w:tabs>
                <w:tab w:val="decimal" w:pos="1013"/>
              </w:tabs>
              <w:ind w:firstLine="0"/>
              <w:rPr>
                <w:sz w:val="16"/>
                <w:szCs w:val="16"/>
              </w:rPr>
            </w:pPr>
            <w:r>
              <w:rPr>
                <w:sz w:val="16"/>
                <w:szCs w:val="16"/>
              </w:rPr>
              <w:t>1,789</w:t>
            </w:r>
          </w:p>
        </w:tc>
        <w:tc>
          <w:tcPr>
            <w:tcW w:w="2352" w:type="dxa"/>
          </w:tcPr>
          <w:p w14:paraId="7DF19C48" w14:textId="77777777" w:rsidR="00577C28" w:rsidRPr="00A57977" w:rsidRDefault="00577C28" w:rsidP="007A647A">
            <w:pPr>
              <w:tabs>
                <w:tab w:val="decimal" w:pos="1101"/>
              </w:tabs>
              <w:ind w:firstLine="0"/>
              <w:rPr>
                <w:sz w:val="16"/>
                <w:szCs w:val="16"/>
              </w:rPr>
            </w:pPr>
          </w:p>
        </w:tc>
      </w:tr>
      <w:tr w:rsidR="00577C28" w:rsidRPr="00A57977" w14:paraId="655A31EE" w14:textId="77777777" w:rsidTr="00F41E93">
        <w:trPr>
          <w:jc w:val="center"/>
        </w:trPr>
        <w:tc>
          <w:tcPr>
            <w:tcW w:w="2340" w:type="dxa"/>
          </w:tcPr>
          <w:p w14:paraId="38EAB56F" w14:textId="0DA85607" w:rsidR="00577C28" w:rsidRPr="00A57977" w:rsidRDefault="00EA23E0" w:rsidP="00FE2A04">
            <w:pPr>
              <w:tabs>
                <w:tab w:val="decimal" w:pos="1026"/>
              </w:tabs>
              <w:ind w:firstLine="0"/>
              <w:jc w:val="left"/>
              <w:rPr>
                <w:sz w:val="16"/>
                <w:szCs w:val="16"/>
              </w:rPr>
            </w:pPr>
            <w:r w:rsidRPr="00AC723F">
              <w:rPr>
                <w:color w:val="000000"/>
                <w:sz w:val="16"/>
                <w:szCs w:val="16"/>
              </w:rPr>
              <w:t>Length:Vol^0.333 ratio</w:t>
            </w:r>
          </w:p>
        </w:tc>
        <w:tc>
          <w:tcPr>
            <w:tcW w:w="2339" w:type="dxa"/>
          </w:tcPr>
          <w:p w14:paraId="1F3F408A" w14:textId="7A76D4C1" w:rsidR="00577C28" w:rsidRPr="00A57977" w:rsidRDefault="00EA23E0" w:rsidP="007A647A">
            <w:pPr>
              <w:tabs>
                <w:tab w:val="decimal" w:pos="1013"/>
              </w:tabs>
              <w:ind w:firstLine="0"/>
              <w:rPr>
                <w:sz w:val="16"/>
                <w:szCs w:val="16"/>
              </w:rPr>
            </w:pPr>
            <w:r>
              <w:rPr>
                <w:sz w:val="16"/>
                <w:szCs w:val="16"/>
              </w:rPr>
              <w:t>9,632</w:t>
            </w:r>
          </w:p>
        </w:tc>
        <w:tc>
          <w:tcPr>
            <w:tcW w:w="2352" w:type="dxa"/>
          </w:tcPr>
          <w:p w14:paraId="589BA01C" w14:textId="77777777" w:rsidR="00577C28" w:rsidRPr="00A57977" w:rsidRDefault="00577C28" w:rsidP="007A647A">
            <w:pPr>
              <w:tabs>
                <w:tab w:val="decimal" w:pos="1101"/>
              </w:tabs>
              <w:ind w:firstLine="0"/>
              <w:rPr>
                <w:sz w:val="16"/>
                <w:szCs w:val="16"/>
              </w:rPr>
            </w:pPr>
          </w:p>
        </w:tc>
      </w:tr>
      <w:tr w:rsidR="00577C28" w:rsidRPr="00A57977" w14:paraId="055874B4" w14:textId="77777777" w:rsidTr="00F41E93">
        <w:trPr>
          <w:jc w:val="center"/>
        </w:trPr>
        <w:tc>
          <w:tcPr>
            <w:tcW w:w="2340" w:type="dxa"/>
            <w:tcBorders>
              <w:bottom w:val="single" w:sz="4" w:space="0" w:color="auto"/>
            </w:tcBorders>
          </w:tcPr>
          <w:p w14:paraId="518DE392" w14:textId="799FB752" w:rsidR="00577C28" w:rsidRPr="00A57977" w:rsidRDefault="00577C28" w:rsidP="00E61766">
            <w:pPr>
              <w:tabs>
                <w:tab w:val="decimal" w:pos="1026"/>
              </w:tabs>
              <w:ind w:firstLine="0"/>
              <w:rPr>
                <w:sz w:val="16"/>
                <w:szCs w:val="16"/>
              </w:rPr>
            </w:pPr>
          </w:p>
        </w:tc>
        <w:tc>
          <w:tcPr>
            <w:tcW w:w="2339" w:type="dxa"/>
            <w:tcBorders>
              <w:bottom w:val="single" w:sz="4" w:space="0" w:color="auto"/>
            </w:tcBorders>
          </w:tcPr>
          <w:p w14:paraId="4B602FDB" w14:textId="5AEAB7F2" w:rsidR="00577C28" w:rsidRPr="00A57977" w:rsidRDefault="00577C28" w:rsidP="00E61766">
            <w:pPr>
              <w:tabs>
                <w:tab w:val="decimal" w:pos="1013"/>
              </w:tabs>
              <w:ind w:firstLine="0"/>
              <w:rPr>
                <w:sz w:val="16"/>
                <w:szCs w:val="16"/>
              </w:rPr>
            </w:pPr>
          </w:p>
        </w:tc>
        <w:tc>
          <w:tcPr>
            <w:tcW w:w="2352" w:type="dxa"/>
            <w:tcBorders>
              <w:bottom w:val="single" w:sz="4" w:space="0" w:color="auto"/>
            </w:tcBorders>
          </w:tcPr>
          <w:p w14:paraId="4418C55E" w14:textId="7F578087" w:rsidR="00577C28" w:rsidRPr="00A57977" w:rsidRDefault="00577C28" w:rsidP="009E384B">
            <w:pPr>
              <w:tabs>
                <w:tab w:val="decimal" w:pos="1101"/>
              </w:tabs>
              <w:ind w:firstLine="0"/>
              <w:rPr>
                <w:sz w:val="16"/>
                <w:szCs w:val="16"/>
              </w:rPr>
            </w:pPr>
          </w:p>
        </w:tc>
      </w:tr>
    </w:tbl>
    <w:p w14:paraId="0EC3136D" w14:textId="43446D42" w:rsidR="0002576F" w:rsidRDefault="009D5F30" w:rsidP="00700A4D">
      <w:pPr>
        <w:jc w:val="center"/>
        <w:rPr>
          <w:b/>
        </w:rPr>
      </w:pPr>
      <w:r>
        <w:rPr>
          <w:b/>
          <w:noProof/>
          <w:lang w:val="en-GB" w:eastAsia="en-GB"/>
        </w:rPr>
        <w:lastRenderedPageBreak/>
        <w:drawing>
          <wp:inline distT="0" distB="0" distL="0" distR="0" wp14:anchorId="33204608" wp14:editId="3E460ABD">
            <wp:extent cx="3256887" cy="5093547"/>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 Catamarano.JPG"/>
                    <pic:cNvPicPr/>
                  </pic:nvPicPr>
                  <pic:blipFill>
                    <a:blip r:embed="rId11">
                      <a:extLst>
                        <a:ext uri="{28A0092B-C50C-407E-A947-70E740481C1C}">
                          <a14:useLocalDpi xmlns:a14="http://schemas.microsoft.com/office/drawing/2010/main" val="0"/>
                        </a:ext>
                      </a:extLst>
                    </a:blip>
                    <a:stretch>
                      <a:fillRect/>
                    </a:stretch>
                  </pic:blipFill>
                  <pic:spPr>
                    <a:xfrm>
                      <a:off x="0" y="0"/>
                      <a:ext cx="3265739" cy="5107390"/>
                    </a:xfrm>
                    <a:prstGeom prst="rect">
                      <a:avLst/>
                    </a:prstGeom>
                  </pic:spPr>
                </pic:pic>
              </a:graphicData>
            </a:graphic>
          </wp:inline>
        </w:drawing>
      </w:r>
    </w:p>
    <w:p w14:paraId="644B6A38" w14:textId="5BEB1EE6" w:rsidR="001B04FC" w:rsidRDefault="0002576F" w:rsidP="0052546D">
      <w:pPr>
        <w:jc w:val="left"/>
        <w:rPr>
          <w:sz w:val="16"/>
          <w:szCs w:val="16"/>
        </w:rPr>
      </w:pPr>
      <w:r>
        <w:rPr>
          <w:b/>
        </w:rPr>
        <w:t xml:space="preserve">                           </w:t>
      </w:r>
      <w:r w:rsidR="00700A4D">
        <w:rPr>
          <w:b/>
        </w:rPr>
        <w:tab/>
      </w:r>
      <w:r w:rsidR="00700A4D">
        <w:rPr>
          <w:b/>
        </w:rPr>
        <w:tab/>
      </w:r>
      <w:r w:rsidR="00E771DF" w:rsidRPr="0002576F">
        <w:rPr>
          <w:b/>
          <w:sz w:val="16"/>
          <w:szCs w:val="16"/>
        </w:rPr>
        <w:t>Figure 1.</w:t>
      </w:r>
      <w:r w:rsidR="00E771DF" w:rsidRPr="0002576F">
        <w:rPr>
          <w:sz w:val="16"/>
          <w:szCs w:val="16"/>
        </w:rPr>
        <w:t xml:space="preserve"> </w:t>
      </w:r>
      <w:r w:rsidR="00CF3EEE">
        <w:rPr>
          <w:sz w:val="16"/>
          <w:szCs w:val="16"/>
        </w:rPr>
        <w:t>General Arrangement</w:t>
      </w:r>
    </w:p>
    <w:p w14:paraId="3779FB54" w14:textId="77777777" w:rsidR="000D0C96" w:rsidRDefault="000D0C96" w:rsidP="0052546D">
      <w:pPr>
        <w:jc w:val="left"/>
        <w:rPr>
          <w:sz w:val="16"/>
          <w:szCs w:val="16"/>
        </w:rPr>
      </w:pPr>
    </w:p>
    <w:p w14:paraId="3B51CE5F" w14:textId="4C66E0A9" w:rsidR="000D0C96" w:rsidRDefault="000D0C96" w:rsidP="000D0C96">
      <w:pPr>
        <w:ind w:firstLine="0"/>
        <w:jc w:val="left"/>
        <w:rPr>
          <w:sz w:val="16"/>
          <w:szCs w:val="16"/>
        </w:rPr>
      </w:pPr>
      <w:r w:rsidRPr="006F1BB9">
        <w:rPr>
          <w:bCs/>
        </w:rPr>
        <w:t>This solution was already used and adopted during II World war by Italian submarines, but the recent development in electronic, with the possibility to control and optimize the use of the electric motor</w:t>
      </w:r>
      <w:r>
        <w:rPr>
          <w:bCs/>
        </w:rPr>
        <w:t>,</w:t>
      </w:r>
      <w:r w:rsidRPr="006F1BB9">
        <w:rPr>
          <w:bCs/>
        </w:rPr>
        <w:t xml:space="preserve"> make</w:t>
      </w:r>
      <w:r>
        <w:rPr>
          <w:bCs/>
        </w:rPr>
        <w:t>s</w:t>
      </w:r>
      <w:r w:rsidRPr="006F1BB9">
        <w:rPr>
          <w:bCs/>
        </w:rPr>
        <w:t xml:space="preserve"> this solution more interesting.</w:t>
      </w:r>
    </w:p>
    <w:p w14:paraId="1384CC51" w14:textId="1B32C190" w:rsidR="000D0C96" w:rsidRPr="006F1BB9" w:rsidRDefault="000D0C96" w:rsidP="000D0C96">
      <w:pPr>
        <w:ind w:firstLine="0"/>
      </w:pPr>
      <w:r w:rsidRPr="006F1BB9">
        <w:t>In consideration of the above, the authors examined the propulsion system of a Ferry catamaran for passenger transportation,  and studied the possibility , using the tank test data</w:t>
      </w:r>
      <w:r>
        <w:t xml:space="preserve"> and CFD simulation </w:t>
      </w:r>
      <w:r w:rsidRPr="006F1BB9">
        <w:t xml:space="preserve">for Resistance as valid input, to realize an innovative propulsion system, capable to operate in dual mode: traditional diesel engine at high speed and electrical driven at low medium speed. </w:t>
      </w:r>
    </w:p>
    <w:p w14:paraId="689F046F" w14:textId="77777777" w:rsidR="000D0C96" w:rsidRDefault="000D0C96" w:rsidP="000D0C96">
      <w:pPr>
        <w:pStyle w:val="PreformattatoHTML"/>
        <w:jc w:val="both"/>
        <w:rPr>
          <w:rFonts w:ascii="Times New Roman" w:hAnsi="Times New Roman" w:cs="Times New Roman"/>
          <w:bCs/>
          <w:lang w:val="en-US"/>
        </w:rPr>
      </w:pPr>
      <w:r w:rsidRPr="006F1BB9">
        <w:rPr>
          <w:rFonts w:ascii="Times New Roman" w:hAnsi="Times New Roman" w:cs="Times New Roman"/>
          <w:bCs/>
          <w:lang w:val="en-US"/>
        </w:rPr>
        <w:t xml:space="preserve">The system studied is based on the traditional architecture of a fast ferry, with catamaran type hulls, realized in Aluminium alloy, with the following main data: </w:t>
      </w:r>
    </w:p>
    <w:p w14:paraId="65475418" w14:textId="126066D7" w:rsidR="00B05D6E" w:rsidRDefault="00B05D6E">
      <w:pPr>
        <w:pStyle w:val="Titolo2"/>
        <w:rPr>
          <w:lang w:eastAsia="en-US"/>
        </w:rPr>
      </w:pPr>
      <w:r w:rsidRPr="00A57977">
        <w:rPr>
          <w:lang w:eastAsia="en-US"/>
        </w:rPr>
        <w:lastRenderedPageBreak/>
        <w:t xml:space="preserve"> </w:t>
      </w:r>
      <w:r w:rsidR="002C2E68">
        <w:rPr>
          <w:lang w:eastAsia="en-US"/>
        </w:rPr>
        <w:t>The propulsion system</w:t>
      </w:r>
    </w:p>
    <w:p w14:paraId="122F9683" w14:textId="43E55C07" w:rsidR="0090777F" w:rsidRPr="008572FE" w:rsidRDefault="0090777F" w:rsidP="00FD5265">
      <w:pPr>
        <w:pStyle w:val="NormaleWeb"/>
        <w:shd w:val="clear" w:color="auto" w:fill="FFFFFF"/>
        <w:spacing w:before="0" w:beforeAutospacing="0" w:after="0" w:afterAutospacing="0" w:line="0" w:lineRule="atLeast"/>
        <w:jc w:val="both"/>
        <w:rPr>
          <w:bCs/>
          <w:sz w:val="20"/>
          <w:szCs w:val="20"/>
          <w:lang w:val="en-US"/>
        </w:rPr>
      </w:pPr>
      <w:r w:rsidRPr="008572FE">
        <w:rPr>
          <w:bCs/>
          <w:sz w:val="20"/>
          <w:szCs w:val="20"/>
          <w:lang w:val="en-US"/>
        </w:rPr>
        <w:t>The propulsion system is realized by the installation of one high speed diesel engine in each hull, of 2</w:t>
      </w:r>
      <w:r w:rsidR="000E73EF">
        <w:rPr>
          <w:bCs/>
          <w:sz w:val="20"/>
          <w:szCs w:val="20"/>
          <w:lang w:val="en-US"/>
        </w:rPr>
        <w:t>3</w:t>
      </w:r>
      <w:r w:rsidRPr="008572FE">
        <w:rPr>
          <w:bCs/>
          <w:sz w:val="20"/>
          <w:szCs w:val="20"/>
          <w:lang w:val="en-US"/>
        </w:rPr>
        <w:t>00 kW of power at 2</w:t>
      </w:r>
      <w:r w:rsidR="000E73EF">
        <w:rPr>
          <w:bCs/>
          <w:sz w:val="20"/>
          <w:szCs w:val="20"/>
          <w:lang w:val="en-US"/>
        </w:rPr>
        <w:t>0</w:t>
      </w:r>
      <w:r w:rsidRPr="008572FE">
        <w:rPr>
          <w:bCs/>
          <w:sz w:val="20"/>
          <w:szCs w:val="20"/>
          <w:lang w:val="en-US"/>
        </w:rPr>
        <w:t>00 rpm, (Continuo</w:t>
      </w:r>
      <w:r w:rsidR="00640CBD">
        <w:rPr>
          <w:bCs/>
          <w:sz w:val="20"/>
          <w:szCs w:val="20"/>
          <w:lang w:val="en-US"/>
        </w:rPr>
        <w:t>u</w:t>
      </w:r>
      <w:r w:rsidRPr="008572FE">
        <w:rPr>
          <w:bCs/>
          <w:sz w:val="20"/>
          <w:szCs w:val="20"/>
          <w:lang w:val="en-US"/>
        </w:rPr>
        <w:t xml:space="preserve">s duty rating). </w:t>
      </w:r>
    </w:p>
    <w:p w14:paraId="46ADE92B" w14:textId="18B49E73" w:rsidR="0090777F" w:rsidRPr="008572FE" w:rsidRDefault="0090777F" w:rsidP="00FD5265">
      <w:pPr>
        <w:pStyle w:val="NormaleWeb"/>
        <w:shd w:val="clear" w:color="auto" w:fill="FFFFFF"/>
        <w:spacing w:before="0" w:beforeAutospacing="0" w:after="0" w:afterAutospacing="0" w:line="0" w:lineRule="atLeast"/>
        <w:jc w:val="both"/>
        <w:rPr>
          <w:bCs/>
          <w:sz w:val="20"/>
          <w:szCs w:val="20"/>
          <w:lang w:val="en-US"/>
        </w:rPr>
      </w:pPr>
      <w:r w:rsidRPr="008572FE">
        <w:rPr>
          <w:bCs/>
          <w:sz w:val="20"/>
          <w:szCs w:val="20"/>
          <w:lang w:val="en-US"/>
        </w:rPr>
        <w:t xml:space="preserve">The propulsion is realized </w:t>
      </w:r>
      <w:r w:rsidR="00FD5265">
        <w:rPr>
          <w:bCs/>
          <w:sz w:val="20"/>
          <w:szCs w:val="20"/>
          <w:lang w:val="en-US"/>
        </w:rPr>
        <w:t>with</w:t>
      </w:r>
      <w:r w:rsidR="008C6F76">
        <w:rPr>
          <w:bCs/>
          <w:sz w:val="20"/>
          <w:szCs w:val="20"/>
          <w:lang w:val="en-US"/>
        </w:rPr>
        <w:t xml:space="preserve"> waterjets, positioned close to transom of each hull. The reason of this choice will be explained  in further paragraph. </w:t>
      </w:r>
    </w:p>
    <w:p w14:paraId="18D6FEB3" w14:textId="2F7A5AAB" w:rsidR="0090777F" w:rsidRDefault="0090777F" w:rsidP="00FD5265">
      <w:pPr>
        <w:pStyle w:val="NormaleWeb"/>
        <w:shd w:val="clear" w:color="auto" w:fill="FFFFFF"/>
        <w:spacing w:before="0" w:beforeAutospacing="0" w:after="0" w:afterAutospacing="0" w:line="0" w:lineRule="atLeast"/>
        <w:jc w:val="both"/>
        <w:rPr>
          <w:bCs/>
          <w:sz w:val="20"/>
          <w:szCs w:val="20"/>
          <w:lang w:val="en-US"/>
        </w:rPr>
      </w:pPr>
      <w:r w:rsidRPr="008572FE">
        <w:rPr>
          <w:bCs/>
          <w:sz w:val="20"/>
          <w:szCs w:val="20"/>
          <w:lang w:val="en-US"/>
        </w:rPr>
        <w:t xml:space="preserve">Between each Engine and the </w:t>
      </w:r>
      <w:r w:rsidR="008C6F76">
        <w:rPr>
          <w:bCs/>
          <w:sz w:val="20"/>
          <w:szCs w:val="20"/>
          <w:lang w:val="en-US"/>
        </w:rPr>
        <w:t xml:space="preserve">waterjet input </w:t>
      </w:r>
      <w:r w:rsidRPr="008572FE">
        <w:rPr>
          <w:bCs/>
          <w:sz w:val="20"/>
          <w:szCs w:val="20"/>
          <w:lang w:val="en-US"/>
        </w:rPr>
        <w:t xml:space="preserve">shaft, is installed an electrical engine of </w:t>
      </w:r>
      <w:r w:rsidR="00E2760F">
        <w:rPr>
          <w:bCs/>
          <w:sz w:val="20"/>
          <w:szCs w:val="20"/>
          <w:lang w:val="en-US"/>
        </w:rPr>
        <w:t>40</w:t>
      </w:r>
      <w:r w:rsidRPr="008572FE">
        <w:rPr>
          <w:bCs/>
          <w:sz w:val="20"/>
          <w:szCs w:val="20"/>
          <w:lang w:val="en-US"/>
        </w:rPr>
        <w:t xml:space="preserve">0 kW of power, asynchronous,  also capable to be used as a generator. </w:t>
      </w:r>
    </w:p>
    <w:p w14:paraId="03F5133D" w14:textId="3B538988" w:rsidR="00E2760F" w:rsidRPr="008572FE" w:rsidRDefault="00E2760F" w:rsidP="00FD5265">
      <w:pPr>
        <w:pStyle w:val="NormaleWeb"/>
        <w:shd w:val="clear" w:color="auto" w:fill="FFFFFF"/>
        <w:spacing w:before="0" w:beforeAutospacing="0" w:after="0" w:afterAutospacing="0" w:line="0" w:lineRule="atLeast"/>
        <w:jc w:val="both"/>
        <w:rPr>
          <w:bCs/>
          <w:sz w:val="20"/>
          <w:szCs w:val="20"/>
          <w:lang w:val="en-US"/>
        </w:rPr>
      </w:pPr>
      <w:r>
        <w:rPr>
          <w:bCs/>
          <w:sz w:val="20"/>
          <w:szCs w:val="20"/>
          <w:lang w:val="en-US"/>
        </w:rPr>
        <w:t xml:space="preserve">The engine will be separated by a clutch from engine. </w:t>
      </w:r>
    </w:p>
    <w:p w14:paraId="0AF5D7F8" w14:textId="60D74CDB" w:rsidR="0090777F" w:rsidRPr="008572FE" w:rsidRDefault="0090777F" w:rsidP="00FD5265">
      <w:pPr>
        <w:pStyle w:val="NormaleWeb"/>
        <w:shd w:val="clear" w:color="auto" w:fill="FFFFFF"/>
        <w:spacing w:before="0" w:beforeAutospacing="0" w:after="0" w:afterAutospacing="0" w:line="0" w:lineRule="atLeast"/>
        <w:jc w:val="both"/>
        <w:rPr>
          <w:bCs/>
          <w:sz w:val="20"/>
          <w:szCs w:val="20"/>
          <w:lang w:val="en-US"/>
        </w:rPr>
      </w:pPr>
      <w:r w:rsidRPr="008572FE">
        <w:rPr>
          <w:bCs/>
          <w:sz w:val="20"/>
          <w:szCs w:val="20"/>
          <w:lang w:val="en-US"/>
        </w:rPr>
        <w:t xml:space="preserve">In each compartment in the hull, will be installed a battery pack, Li-Po type, of 300 kWh of capacity. </w:t>
      </w:r>
    </w:p>
    <w:p w14:paraId="0E68A87A" w14:textId="77777777" w:rsidR="00AD5708" w:rsidRPr="008572FE" w:rsidRDefault="00AD5708" w:rsidP="00DC09C9">
      <w:pPr>
        <w:pStyle w:val="NormaleWeb"/>
        <w:shd w:val="clear" w:color="auto" w:fill="FFFFFF"/>
        <w:spacing w:before="0" w:beforeAutospacing="0" w:after="375" w:afterAutospacing="0" w:line="330" w:lineRule="atLeast"/>
        <w:rPr>
          <w:bCs/>
          <w:sz w:val="20"/>
          <w:szCs w:val="20"/>
          <w:lang w:val="en-US"/>
        </w:rPr>
      </w:pPr>
      <w:r w:rsidRPr="008572FE">
        <w:rPr>
          <w:bCs/>
          <w:sz w:val="20"/>
          <w:szCs w:val="20"/>
          <w:lang w:val="en-US"/>
        </w:rPr>
        <w:t xml:space="preserve">The propulsion system can operate in 5 different ways: </w:t>
      </w:r>
    </w:p>
    <w:p w14:paraId="20267B9A" w14:textId="77777777" w:rsidR="0051703F" w:rsidRPr="008572FE" w:rsidRDefault="0051703F" w:rsidP="0051703F">
      <w:pPr>
        <w:pStyle w:val="Listbul"/>
      </w:pPr>
      <w:bookmarkStart w:id="4" w:name="_Hlk45529382"/>
      <w:r w:rsidRPr="008572FE">
        <w:rPr>
          <w:rStyle w:val="Enfasigrassetto"/>
          <w:color w:val="252525"/>
          <w:szCs w:val="20"/>
        </w:rPr>
        <w:t>DEM</w:t>
      </w:r>
      <w:r w:rsidRPr="008572FE">
        <w:t> (Diesel-Electric mode) the electric motors , on each shafts can be fed by the generator, allowing for speed up to 5 knots,  This DEM mode permits the ferry to operate at low speed , in port areas, with  fuel savings and reduced noise levels.</w:t>
      </w:r>
    </w:p>
    <w:p w14:paraId="0D878136" w14:textId="4E7C0DA8" w:rsidR="009219E6" w:rsidRPr="008572FE" w:rsidRDefault="009219E6" w:rsidP="009219E6">
      <w:pPr>
        <w:pStyle w:val="Listbul"/>
      </w:pPr>
      <w:bookmarkStart w:id="5" w:name="_Hlk45529389"/>
      <w:bookmarkEnd w:id="4"/>
      <w:r w:rsidRPr="008572FE">
        <w:rPr>
          <w:rStyle w:val="Enfasigrassetto"/>
          <w:color w:val="252525"/>
          <w:szCs w:val="20"/>
        </w:rPr>
        <w:t xml:space="preserve">BEM </w:t>
      </w:r>
      <w:r w:rsidRPr="008572FE">
        <w:t>(Battery -Electric mode) the electric motors , on each shafts can be fed by the battery pack, without pollution, noise, etc. The range and speed of this BEM wi</w:t>
      </w:r>
      <w:r w:rsidR="00640CBD">
        <w:t>l</w:t>
      </w:r>
      <w:r w:rsidRPr="008572FE">
        <w:t xml:space="preserve">l be described in next paragraph, explaining the impact of the battery package on displacement and consequent performance of the ferry. </w:t>
      </w:r>
    </w:p>
    <w:p w14:paraId="6AD180C6" w14:textId="0B9ED67C" w:rsidR="007A053F" w:rsidRPr="008572FE" w:rsidRDefault="007A053F" w:rsidP="007A053F">
      <w:pPr>
        <w:pStyle w:val="Listbul"/>
      </w:pPr>
      <w:bookmarkStart w:id="6" w:name="_Hlk45529396"/>
      <w:bookmarkEnd w:id="5"/>
      <w:r w:rsidRPr="008572FE">
        <w:rPr>
          <w:rStyle w:val="Enfasigrassetto"/>
          <w:color w:val="252525"/>
          <w:szCs w:val="20"/>
        </w:rPr>
        <w:t xml:space="preserve">HM (Hybrid mode) </w:t>
      </w:r>
      <w:r w:rsidRPr="008572FE">
        <w:t>one of the two main engines shafts generat</w:t>
      </w:r>
      <w:r w:rsidR="00502743">
        <w:t xml:space="preserve">ors provides </w:t>
      </w:r>
      <w:r w:rsidRPr="008572FE">
        <w:t xml:space="preserve"> the needed electrical power to run the second electric motor for propulsion and hotel needs. With this solution, as will be explained showing the resistance </w:t>
      </w:r>
      <w:r w:rsidR="00502743">
        <w:t>data</w:t>
      </w:r>
      <w:r w:rsidRPr="008572FE">
        <w:t xml:space="preserve">, will be possible operate traditionally during the navigation in low season, using only one engine, but with the capability to obtain significant reduction in pollution and consumption. </w:t>
      </w:r>
    </w:p>
    <w:p w14:paraId="21C98A35" w14:textId="5DE5A872" w:rsidR="00CC6710" w:rsidRPr="008572FE" w:rsidRDefault="00CC6710" w:rsidP="00CC6710">
      <w:pPr>
        <w:pStyle w:val="Listbul"/>
      </w:pPr>
      <w:bookmarkStart w:id="7" w:name="_Hlk45529402"/>
      <w:bookmarkEnd w:id="6"/>
      <w:r w:rsidRPr="008572FE">
        <w:rPr>
          <w:rStyle w:val="Enfasigrassetto"/>
          <w:color w:val="252525"/>
          <w:szCs w:val="20"/>
        </w:rPr>
        <w:t xml:space="preserve">TM (Traditional Mode) </w:t>
      </w:r>
      <w:r w:rsidRPr="008572FE">
        <w:t>, the ferry can run at 2</w:t>
      </w:r>
      <w:r w:rsidR="00502743">
        <w:t>7</w:t>
      </w:r>
      <w:r w:rsidRPr="008572FE">
        <w:t xml:space="preserve"> knots, full displacement , performing the necessary duty during the peak season , transporting high volume of passengers, combining the full load (300 pax) with the capability to complete the circuit of stops in few hours and consequently realizing several connections during the day. </w:t>
      </w:r>
    </w:p>
    <w:p w14:paraId="206877B1" w14:textId="176366A0" w:rsidR="00E3308F" w:rsidRPr="008572FE" w:rsidRDefault="00E3308F" w:rsidP="00E3308F">
      <w:pPr>
        <w:pStyle w:val="Listbul"/>
      </w:pPr>
      <w:bookmarkStart w:id="8" w:name="_Hlk45529411"/>
      <w:bookmarkEnd w:id="7"/>
      <w:r w:rsidRPr="008572FE">
        <w:rPr>
          <w:rStyle w:val="Enfasigrassetto"/>
          <w:color w:val="252525"/>
          <w:szCs w:val="20"/>
        </w:rPr>
        <w:t xml:space="preserve">FM  (Full speed mode) </w:t>
      </w:r>
      <w:r w:rsidRPr="008572FE">
        <w:t xml:space="preserve"> with both main engines and generators supplying power to the two electric motors and feeding the hotel loads, the ferry could increase his speed at about 2 knots, if required, to compensate a delay or different reason , maintaining the commercial respect of connection time between the stops.</w:t>
      </w:r>
    </w:p>
    <w:p w14:paraId="2DBD8796" w14:textId="77777777" w:rsidR="00FD5265" w:rsidRDefault="00FD5265" w:rsidP="005B6F50">
      <w:pPr>
        <w:pStyle w:val="NormaleWeb"/>
        <w:shd w:val="clear" w:color="auto" w:fill="FFFFFF"/>
        <w:spacing w:before="0" w:beforeAutospacing="0" w:after="0" w:afterAutospacing="0"/>
        <w:jc w:val="both"/>
        <w:rPr>
          <w:color w:val="252525"/>
          <w:sz w:val="20"/>
          <w:szCs w:val="20"/>
          <w:lang w:val="en-US"/>
        </w:rPr>
      </w:pPr>
      <w:bookmarkStart w:id="9" w:name="_Hlk45529446"/>
      <w:bookmarkEnd w:id="8"/>
    </w:p>
    <w:p w14:paraId="144C6061" w14:textId="2149880F" w:rsidR="0072499F" w:rsidRPr="008572FE" w:rsidRDefault="0072499F" w:rsidP="005B6F50">
      <w:pPr>
        <w:pStyle w:val="NormaleWeb"/>
        <w:shd w:val="clear" w:color="auto" w:fill="FFFFFF"/>
        <w:spacing w:before="0" w:beforeAutospacing="0" w:after="0" w:afterAutospacing="0"/>
        <w:jc w:val="both"/>
        <w:rPr>
          <w:color w:val="252525"/>
          <w:sz w:val="20"/>
          <w:szCs w:val="20"/>
          <w:lang w:val="en-US"/>
        </w:rPr>
      </w:pPr>
      <w:r w:rsidRPr="008572FE">
        <w:rPr>
          <w:color w:val="252525"/>
          <w:sz w:val="20"/>
          <w:szCs w:val="20"/>
          <w:lang w:val="en-US"/>
        </w:rPr>
        <w:t xml:space="preserve">All the above Modes have been developed considering and existing Electrical consumption for Ship services, inclusive of air conditioning, of </w:t>
      </w:r>
      <w:r w:rsidR="008C6F76">
        <w:rPr>
          <w:color w:val="252525"/>
          <w:sz w:val="20"/>
          <w:szCs w:val="20"/>
          <w:lang w:val="en-US"/>
        </w:rPr>
        <w:t xml:space="preserve"> </w:t>
      </w:r>
      <w:r w:rsidRPr="008572FE">
        <w:rPr>
          <w:color w:val="252525"/>
          <w:sz w:val="20"/>
          <w:szCs w:val="20"/>
          <w:lang w:val="en-US"/>
        </w:rPr>
        <w:t xml:space="preserve">60 kW in all conditions. </w:t>
      </w:r>
    </w:p>
    <w:p w14:paraId="49F64411" w14:textId="79DCDB4A" w:rsidR="00FD5265" w:rsidRDefault="0072499F" w:rsidP="005B6F50">
      <w:pPr>
        <w:pStyle w:val="NormaleWeb"/>
        <w:shd w:val="clear" w:color="auto" w:fill="FFFFFF"/>
        <w:spacing w:before="0" w:beforeAutospacing="0" w:after="0" w:afterAutospacing="0"/>
        <w:jc w:val="both"/>
        <w:rPr>
          <w:color w:val="252525"/>
          <w:sz w:val="20"/>
          <w:szCs w:val="20"/>
          <w:lang w:val="en-US"/>
        </w:rPr>
      </w:pPr>
      <w:r w:rsidRPr="008572FE">
        <w:rPr>
          <w:color w:val="252525"/>
          <w:sz w:val="20"/>
          <w:szCs w:val="20"/>
          <w:lang w:val="en-US"/>
        </w:rPr>
        <w:t xml:space="preserve">The type </w:t>
      </w:r>
      <w:r w:rsidR="00FD5265">
        <w:rPr>
          <w:color w:val="252525"/>
          <w:sz w:val="20"/>
          <w:szCs w:val="20"/>
          <w:lang w:val="en-US"/>
        </w:rPr>
        <w:t xml:space="preserve">of </w:t>
      </w:r>
      <w:r w:rsidRPr="008572FE">
        <w:rPr>
          <w:color w:val="252525"/>
          <w:sz w:val="20"/>
          <w:szCs w:val="20"/>
          <w:lang w:val="en-US"/>
        </w:rPr>
        <w:t xml:space="preserve">hull examined has been tested at Vienna Model Basin, and then developed trough CFD </w:t>
      </w:r>
      <w:r w:rsidR="00FD5265">
        <w:rPr>
          <w:color w:val="252525"/>
          <w:sz w:val="20"/>
          <w:szCs w:val="20"/>
          <w:lang w:val="en-US"/>
        </w:rPr>
        <w:t xml:space="preserve">(Fig.2) </w:t>
      </w:r>
      <w:r w:rsidRPr="008572FE">
        <w:rPr>
          <w:color w:val="252525"/>
          <w:sz w:val="20"/>
          <w:szCs w:val="20"/>
          <w:lang w:val="en-US"/>
        </w:rPr>
        <w:t>in</w:t>
      </w:r>
      <w:r w:rsidR="00FD5265">
        <w:rPr>
          <w:color w:val="252525"/>
          <w:sz w:val="20"/>
          <w:szCs w:val="20"/>
          <w:lang w:val="en-US"/>
        </w:rPr>
        <w:t xml:space="preserve"> </w:t>
      </w:r>
      <w:r w:rsidRPr="008572FE">
        <w:rPr>
          <w:color w:val="252525"/>
          <w:sz w:val="20"/>
          <w:szCs w:val="20"/>
          <w:lang w:val="en-US"/>
        </w:rPr>
        <w:t xml:space="preserve">order to obtain exact values at the speed of interest. </w:t>
      </w:r>
    </w:p>
    <w:p w14:paraId="58898F6A" w14:textId="77777777" w:rsidR="00FD5265" w:rsidRDefault="00FD5265" w:rsidP="005B6F50">
      <w:pPr>
        <w:pStyle w:val="NormaleWeb"/>
        <w:shd w:val="clear" w:color="auto" w:fill="FFFFFF"/>
        <w:spacing w:before="0" w:beforeAutospacing="0" w:after="0" w:afterAutospacing="0"/>
        <w:jc w:val="both"/>
        <w:rPr>
          <w:color w:val="252525"/>
          <w:sz w:val="20"/>
          <w:szCs w:val="20"/>
          <w:lang w:val="en-US"/>
        </w:rPr>
      </w:pPr>
    </w:p>
    <w:p w14:paraId="7F7C132B" w14:textId="27098F0D" w:rsidR="00FD5265" w:rsidRDefault="00FD5265" w:rsidP="005B6F50">
      <w:pPr>
        <w:pStyle w:val="NormaleWeb"/>
        <w:shd w:val="clear" w:color="auto" w:fill="FFFFFF"/>
        <w:spacing w:before="0" w:beforeAutospacing="0" w:after="0" w:afterAutospacing="0"/>
        <w:jc w:val="both"/>
        <w:rPr>
          <w:color w:val="252525"/>
          <w:sz w:val="20"/>
          <w:szCs w:val="20"/>
          <w:lang w:val="en-US"/>
        </w:rPr>
      </w:pPr>
      <w:r>
        <w:rPr>
          <w:noProof/>
          <w:color w:val="252525"/>
          <w:sz w:val="20"/>
          <w:szCs w:val="20"/>
          <w:lang w:val="en-GB" w:eastAsia="en-GB"/>
        </w:rPr>
        <w:lastRenderedPageBreak/>
        <w:drawing>
          <wp:inline distT="0" distB="0" distL="0" distR="0" wp14:anchorId="09709455" wp14:editId="607654E4">
            <wp:extent cx="2215597" cy="1419367"/>
            <wp:effectExtent l="0" t="0" r="0" b="9525"/>
            <wp:docPr id="3" name="Immagine 3" descr="Immagine che contiene ombrello, colorato, aquil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0-07-08-09-04-24.jpeg"/>
                    <pic:cNvPicPr/>
                  </pic:nvPicPr>
                  <pic:blipFill>
                    <a:blip r:embed="rId12">
                      <a:extLst>
                        <a:ext uri="{28A0092B-C50C-407E-A947-70E740481C1C}">
                          <a14:useLocalDpi xmlns:a14="http://schemas.microsoft.com/office/drawing/2010/main" val="0"/>
                        </a:ext>
                      </a:extLst>
                    </a:blip>
                    <a:stretch>
                      <a:fillRect/>
                    </a:stretch>
                  </pic:blipFill>
                  <pic:spPr>
                    <a:xfrm>
                      <a:off x="0" y="0"/>
                      <a:ext cx="2222144" cy="1423561"/>
                    </a:xfrm>
                    <a:prstGeom prst="rect">
                      <a:avLst/>
                    </a:prstGeom>
                  </pic:spPr>
                </pic:pic>
              </a:graphicData>
            </a:graphic>
          </wp:inline>
        </w:drawing>
      </w:r>
      <w:r>
        <w:rPr>
          <w:noProof/>
          <w:color w:val="252525"/>
          <w:sz w:val="20"/>
          <w:szCs w:val="20"/>
          <w:lang w:val="en-GB" w:eastAsia="en-GB"/>
        </w:rPr>
        <w:drawing>
          <wp:inline distT="0" distB="0" distL="0" distR="0" wp14:anchorId="34C19A9F" wp14:editId="72233C4C">
            <wp:extent cx="1894007" cy="1420505"/>
            <wp:effectExtent l="0" t="0" r="0" b="8255"/>
            <wp:docPr id="4" name="Immagine 4" descr="Immagine che contiene uomo, cibo, inpiedi, acqu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0482(22).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906679" cy="1430009"/>
                    </a:xfrm>
                    <a:prstGeom prst="rect">
                      <a:avLst/>
                    </a:prstGeom>
                  </pic:spPr>
                </pic:pic>
              </a:graphicData>
            </a:graphic>
          </wp:inline>
        </w:drawing>
      </w:r>
    </w:p>
    <w:p w14:paraId="32E4AEDE" w14:textId="1EE2432E" w:rsidR="00FD5265" w:rsidRDefault="00A1509B" w:rsidP="005B6F50">
      <w:pPr>
        <w:pStyle w:val="NormaleWeb"/>
        <w:shd w:val="clear" w:color="auto" w:fill="FFFFFF"/>
        <w:spacing w:before="0" w:beforeAutospacing="0" w:after="0" w:afterAutospacing="0"/>
        <w:jc w:val="both"/>
        <w:rPr>
          <w:color w:val="252525"/>
          <w:sz w:val="20"/>
          <w:szCs w:val="20"/>
          <w:lang w:val="en-US"/>
        </w:rPr>
      </w:pPr>
      <w:r>
        <w:rPr>
          <w:color w:val="252525"/>
          <w:sz w:val="20"/>
          <w:szCs w:val="20"/>
          <w:lang w:val="en-US"/>
        </w:rPr>
        <w:t>Fig. 2 CFD simulation and Tank test</w:t>
      </w:r>
    </w:p>
    <w:p w14:paraId="6CB38F79" w14:textId="77777777" w:rsidR="00FD5265" w:rsidRDefault="00FD5265" w:rsidP="005B6F50">
      <w:pPr>
        <w:pStyle w:val="NormaleWeb"/>
        <w:shd w:val="clear" w:color="auto" w:fill="FFFFFF"/>
        <w:spacing w:before="0" w:beforeAutospacing="0" w:after="0" w:afterAutospacing="0"/>
        <w:jc w:val="both"/>
        <w:rPr>
          <w:color w:val="252525"/>
          <w:sz w:val="20"/>
          <w:szCs w:val="20"/>
          <w:lang w:val="en-US"/>
        </w:rPr>
      </w:pPr>
    </w:p>
    <w:p w14:paraId="511A13A6" w14:textId="06C86101" w:rsidR="0072499F" w:rsidRDefault="0072499F" w:rsidP="005B6F50">
      <w:pPr>
        <w:pStyle w:val="NormaleWeb"/>
        <w:shd w:val="clear" w:color="auto" w:fill="FFFFFF"/>
        <w:spacing w:before="0" w:beforeAutospacing="0" w:after="0" w:afterAutospacing="0"/>
        <w:jc w:val="both"/>
        <w:rPr>
          <w:color w:val="252525"/>
          <w:sz w:val="20"/>
          <w:szCs w:val="20"/>
          <w:lang w:val="en-US"/>
        </w:rPr>
      </w:pPr>
      <w:r w:rsidRPr="008572FE">
        <w:rPr>
          <w:color w:val="252525"/>
          <w:sz w:val="20"/>
          <w:szCs w:val="20"/>
          <w:lang w:val="en-US"/>
        </w:rPr>
        <w:t xml:space="preserve">The results gave the following table </w:t>
      </w:r>
      <w:r w:rsidR="00A8696B">
        <w:rPr>
          <w:color w:val="252525"/>
          <w:sz w:val="20"/>
          <w:szCs w:val="20"/>
          <w:lang w:val="en-US"/>
        </w:rPr>
        <w:t xml:space="preserve">(Tab.3) </w:t>
      </w:r>
      <w:r w:rsidRPr="008572FE">
        <w:rPr>
          <w:color w:val="252525"/>
          <w:sz w:val="20"/>
          <w:szCs w:val="20"/>
          <w:lang w:val="en-US"/>
        </w:rPr>
        <w:t xml:space="preserve">for the considered speed: </w:t>
      </w:r>
    </w:p>
    <w:p w14:paraId="11D198C0" w14:textId="30DDBF17" w:rsidR="00491369" w:rsidRDefault="00491369" w:rsidP="0072499F">
      <w:pPr>
        <w:pStyle w:val="NormaleWeb"/>
        <w:shd w:val="clear" w:color="auto" w:fill="FFFFFF"/>
        <w:spacing w:before="0" w:beforeAutospacing="0" w:after="0" w:afterAutospacing="0"/>
        <w:rPr>
          <w:color w:val="252525"/>
          <w:sz w:val="20"/>
          <w:szCs w:val="20"/>
          <w:lang w:val="en-US"/>
        </w:rPr>
      </w:pPr>
    </w:p>
    <w:p w14:paraId="45F897D1" w14:textId="77777777" w:rsidR="00491369" w:rsidRDefault="00491369" w:rsidP="0072499F">
      <w:pPr>
        <w:pStyle w:val="NormaleWeb"/>
        <w:shd w:val="clear" w:color="auto" w:fill="FFFFFF"/>
        <w:spacing w:before="0" w:beforeAutospacing="0" w:after="0" w:afterAutospacing="0"/>
        <w:rPr>
          <w:color w:val="252525"/>
          <w:sz w:val="20"/>
          <w:szCs w:val="20"/>
          <w:lang w:val="en-US"/>
        </w:rPr>
      </w:pPr>
    </w:p>
    <w:bookmarkEnd w:id="9"/>
    <w:p w14:paraId="23D1737C" w14:textId="19817BDD" w:rsidR="00AA60F8" w:rsidRDefault="00AA60F8" w:rsidP="00AA60F8">
      <w:pPr>
        <w:pStyle w:val="CaptionLong"/>
      </w:pPr>
      <w:r>
        <w:rPr>
          <w:b/>
        </w:rPr>
        <w:t>Table 3.</w:t>
      </w:r>
      <w:r>
        <w:t xml:space="preserve"> </w:t>
      </w:r>
    </w:p>
    <w:tbl>
      <w:tblPr>
        <w:tblW w:w="5474" w:type="dxa"/>
        <w:jc w:val="center"/>
        <w:tblLook w:val="00A0" w:firstRow="1" w:lastRow="0" w:firstColumn="1" w:lastColumn="0" w:noHBand="0" w:noVBand="0"/>
      </w:tblPr>
      <w:tblGrid>
        <w:gridCol w:w="1893"/>
        <w:gridCol w:w="1808"/>
        <w:gridCol w:w="1773"/>
      </w:tblGrid>
      <w:tr w:rsidR="00E2760F" w14:paraId="434950C2" w14:textId="7A12AFF9" w:rsidTr="00E2760F">
        <w:trPr>
          <w:jc w:val="center"/>
        </w:trPr>
        <w:tc>
          <w:tcPr>
            <w:tcW w:w="1893" w:type="dxa"/>
            <w:tcBorders>
              <w:top w:val="single" w:sz="4" w:space="0" w:color="auto"/>
              <w:bottom w:val="single" w:sz="4" w:space="0" w:color="auto"/>
            </w:tcBorders>
          </w:tcPr>
          <w:p w14:paraId="35481E22" w14:textId="2C5BC6DF" w:rsidR="00E2760F" w:rsidRPr="00D82BC9" w:rsidRDefault="00E2760F" w:rsidP="00F41E93">
            <w:pPr>
              <w:ind w:firstLine="0"/>
              <w:jc w:val="center"/>
              <w:rPr>
                <w:b/>
                <w:sz w:val="16"/>
                <w:szCs w:val="16"/>
              </w:rPr>
            </w:pPr>
            <w:r>
              <w:rPr>
                <w:b/>
                <w:sz w:val="16"/>
                <w:szCs w:val="16"/>
              </w:rPr>
              <w:t>Speed (knots)</w:t>
            </w:r>
          </w:p>
        </w:tc>
        <w:tc>
          <w:tcPr>
            <w:tcW w:w="1808" w:type="dxa"/>
            <w:tcBorders>
              <w:top w:val="single" w:sz="4" w:space="0" w:color="auto"/>
              <w:bottom w:val="single" w:sz="4" w:space="0" w:color="auto"/>
            </w:tcBorders>
          </w:tcPr>
          <w:p w14:paraId="2AB8E022" w14:textId="6024EA57" w:rsidR="00E2760F" w:rsidRPr="00D82BC9" w:rsidRDefault="00E2760F" w:rsidP="00F41E93">
            <w:pPr>
              <w:ind w:firstLine="0"/>
              <w:jc w:val="center"/>
              <w:rPr>
                <w:b/>
                <w:sz w:val="16"/>
                <w:szCs w:val="16"/>
              </w:rPr>
            </w:pPr>
            <w:r>
              <w:rPr>
                <w:b/>
                <w:sz w:val="16"/>
                <w:szCs w:val="16"/>
              </w:rPr>
              <w:t>Pe (Kw)</w:t>
            </w:r>
          </w:p>
        </w:tc>
        <w:tc>
          <w:tcPr>
            <w:tcW w:w="1773" w:type="dxa"/>
            <w:tcBorders>
              <w:top w:val="single" w:sz="4" w:space="0" w:color="auto"/>
              <w:bottom w:val="single" w:sz="4" w:space="0" w:color="auto"/>
            </w:tcBorders>
          </w:tcPr>
          <w:p w14:paraId="39F5EFCC" w14:textId="330678C7" w:rsidR="00E2760F" w:rsidRPr="00D82BC9" w:rsidRDefault="00E2760F" w:rsidP="00F41E93">
            <w:pPr>
              <w:ind w:firstLine="0"/>
              <w:jc w:val="center"/>
              <w:rPr>
                <w:b/>
                <w:sz w:val="16"/>
                <w:szCs w:val="16"/>
              </w:rPr>
            </w:pPr>
            <w:r>
              <w:rPr>
                <w:b/>
                <w:sz w:val="16"/>
                <w:szCs w:val="16"/>
              </w:rPr>
              <w:t xml:space="preserve">                 Fn</w:t>
            </w:r>
          </w:p>
        </w:tc>
      </w:tr>
      <w:tr w:rsidR="00E2760F" w14:paraId="5B976546" w14:textId="26B2E0A4" w:rsidTr="00E2760F">
        <w:trPr>
          <w:jc w:val="center"/>
        </w:trPr>
        <w:tc>
          <w:tcPr>
            <w:tcW w:w="1893" w:type="dxa"/>
            <w:tcBorders>
              <w:top w:val="single" w:sz="4" w:space="0" w:color="auto"/>
            </w:tcBorders>
          </w:tcPr>
          <w:p w14:paraId="6EABF20C" w14:textId="016B0D46" w:rsidR="00E2760F" w:rsidRDefault="00E2760F" w:rsidP="00997038">
            <w:pPr>
              <w:tabs>
                <w:tab w:val="decimal" w:pos="1026"/>
              </w:tabs>
              <w:ind w:firstLine="0"/>
              <w:rPr>
                <w:sz w:val="16"/>
                <w:szCs w:val="16"/>
              </w:rPr>
            </w:pPr>
            <w:r>
              <w:rPr>
                <w:sz w:val="16"/>
                <w:szCs w:val="16"/>
              </w:rPr>
              <w:t>5</w:t>
            </w:r>
          </w:p>
        </w:tc>
        <w:tc>
          <w:tcPr>
            <w:tcW w:w="1808" w:type="dxa"/>
            <w:tcBorders>
              <w:top w:val="single" w:sz="4" w:space="0" w:color="auto"/>
            </w:tcBorders>
          </w:tcPr>
          <w:p w14:paraId="5571B2D0" w14:textId="18656DDE" w:rsidR="00E2760F" w:rsidRDefault="00E2760F" w:rsidP="00997038">
            <w:pPr>
              <w:tabs>
                <w:tab w:val="decimal" w:pos="1013"/>
              </w:tabs>
              <w:ind w:firstLine="0"/>
              <w:rPr>
                <w:sz w:val="16"/>
                <w:szCs w:val="16"/>
              </w:rPr>
            </w:pPr>
            <w:r>
              <w:rPr>
                <w:sz w:val="16"/>
                <w:szCs w:val="16"/>
              </w:rPr>
              <w:t>80</w:t>
            </w:r>
          </w:p>
        </w:tc>
        <w:tc>
          <w:tcPr>
            <w:tcW w:w="1773" w:type="dxa"/>
            <w:tcBorders>
              <w:top w:val="single" w:sz="4" w:space="0" w:color="auto"/>
            </w:tcBorders>
          </w:tcPr>
          <w:p w14:paraId="3760C4A7" w14:textId="698C14BF" w:rsidR="00E2760F" w:rsidRDefault="00E2760F" w:rsidP="00997038">
            <w:pPr>
              <w:tabs>
                <w:tab w:val="decimal" w:pos="1101"/>
              </w:tabs>
              <w:ind w:firstLine="0"/>
              <w:rPr>
                <w:sz w:val="16"/>
                <w:szCs w:val="16"/>
              </w:rPr>
            </w:pPr>
            <w:r>
              <w:rPr>
                <w:sz w:val="16"/>
                <w:szCs w:val="16"/>
              </w:rPr>
              <w:t>0,131</w:t>
            </w:r>
          </w:p>
        </w:tc>
      </w:tr>
      <w:tr w:rsidR="00E2760F" w14:paraId="3F6B9791" w14:textId="5CDD2EF7" w:rsidTr="00E2760F">
        <w:trPr>
          <w:jc w:val="center"/>
        </w:trPr>
        <w:tc>
          <w:tcPr>
            <w:tcW w:w="1893" w:type="dxa"/>
          </w:tcPr>
          <w:p w14:paraId="5A150C2A" w14:textId="65DCF369" w:rsidR="00E2760F" w:rsidRDefault="00E2760F" w:rsidP="00997038">
            <w:pPr>
              <w:tabs>
                <w:tab w:val="decimal" w:pos="1026"/>
              </w:tabs>
              <w:ind w:firstLine="0"/>
              <w:rPr>
                <w:sz w:val="16"/>
                <w:szCs w:val="16"/>
              </w:rPr>
            </w:pPr>
            <w:r>
              <w:rPr>
                <w:sz w:val="16"/>
                <w:szCs w:val="16"/>
              </w:rPr>
              <w:t>1</w:t>
            </w:r>
            <w:r w:rsidR="00082B04">
              <w:rPr>
                <w:sz w:val="16"/>
                <w:szCs w:val="16"/>
              </w:rPr>
              <w:t>5</w:t>
            </w:r>
          </w:p>
        </w:tc>
        <w:tc>
          <w:tcPr>
            <w:tcW w:w="1808" w:type="dxa"/>
          </w:tcPr>
          <w:p w14:paraId="74808A03" w14:textId="12005973" w:rsidR="00E2760F" w:rsidRDefault="009E65A9" w:rsidP="00997038">
            <w:pPr>
              <w:tabs>
                <w:tab w:val="decimal" w:pos="1013"/>
              </w:tabs>
              <w:ind w:firstLine="0"/>
              <w:rPr>
                <w:sz w:val="16"/>
                <w:szCs w:val="16"/>
              </w:rPr>
            </w:pPr>
            <w:r>
              <w:rPr>
                <w:sz w:val="16"/>
                <w:szCs w:val="16"/>
              </w:rPr>
              <w:t>4</w:t>
            </w:r>
            <w:r w:rsidR="00E2760F">
              <w:rPr>
                <w:sz w:val="16"/>
                <w:szCs w:val="16"/>
              </w:rPr>
              <w:t>00</w:t>
            </w:r>
          </w:p>
        </w:tc>
        <w:tc>
          <w:tcPr>
            <w:tcW w:w="1773" w:type="dxa"/>
          </w:tcPr>
          <w:p w14:paraId="2C5FA1E2" w14:textId="4FCF84B1" w:rsidR="00E2760F" w:rsidRDefault="00E2760F" w:rsidP="00997038">
            <w:pPr>
              <w:tabs>
                <w:tab w:val="decimal" w:pos="1101"/>
              </w:tabs>
              <w:ind w:firstLine="0"/>
              <w:rPr>
                <w:sz w:val="16"/>
                <w:szCs w:val="16"/>
              </w:rPr>
            </w:pPr>
            <w:r>
              <w:rPr>
                <w:sz w:val="16"/>
                <w:szCs w:val="16"/>
              </w:rPr>
              <w:t>0,39</w:t>
            </w:r>
          </w:p>
        </w:tc>
      </w:tr>
      <w:tr w:rsidR="00E2760F" w14:paraId="1771793B" w14:textId="77777777" w:rsidTr="00E2760F">
        <w:trPr>
          <w:trHeight w:val="80"/>
          <w:jc w:val="center"/>
        </w:trPr>
        <w:tc>
          <w:tcPr>
            <w:tcW w:w="1893" w:type="dxa"/>
          </w:tcPr>
          <w:p w14:paraId="549F6CA0" w14:textId="1DEB3147" w:rsidR="00E2760F" w:rsidRDefault="00E2760F" w:rsidP="00997038">
            <w:pPr>
              <w:tabs>
                <w:tab w:val="decimal" w:pos="1026"/>
              </w:tabs>
              <w:ind w:firstLine="0"/>
              <w:rPr>
                <w:sz w:val="16"/>
                <w:szCs w:val="16"/>
              </w:rPr>
            </w:pPr>
            <w:r>
              <w:rPr>
                <w:sz w:val="16"/>
                <w:szCs w:val="16"/>
              </w:rPr>
              <w:t>27</w:t>
            </w:r>
          </w:p>
        </w:tc>
        <w:tc>
          <w:tcPr>
            <w:tcW w:w="1808" w:type="dxa"/>
          </w:tcPr>
          <w:p w14:paraId="03171570" w14:textId="5D426D05" w:rsidR="00E2760F" w:rsidRDefault="00E2760F" w:rsidP="00997038">
            <w:pPr>
              <w:tabs>
                <w:tab w:val="decimal" w:pos="1013"/>
              </w:tabs>
              <w:ind w:firstLine="0"/>
              <w:rPr>
                <w:sz w:val="16"/>
                <w:szCs w:val="16"/>
              </w:rPr>
            </w:pPr>
            <w:r>
              <w:rPr>
                <w:sz w:val="16"/>
                <w:szCs w:val="16"/>
              </w:rPr>
              <w:t>2200</w:t>
            </w:r>
          </w:p>
        </w:tc>
        <w:tc>
          <w:tcPr>
            <w:tcW w:w="1773" w:type="dxa"/>
          </w:tcPr>
          <w:p w14:paraId="7816A2D3" w14:textId="42B1BE2B" w:rsidR="00E2760F" w:rsidRDefault="00E2760F" w:rsidP="00997038">
            <w:pPr>
              <w:tabs>
                <w:tab w:val="decimal" w:pos="1101"/>
              </w:tabs>
              <w:ind w:firstLine="0"/>
              <w:rPr>
                <w:sz w:val="16"/>
                <w:szCs w:val="16"/>
              </w:rPr>
            </w:pPr>
            <w:r>
              <w:rPr>
                <w:sz w:val="16"/>
                <w:szCs w:val="16"/>
              </w:rPr>
              <w:t>0,655</w:t>
            </w:r>
          </w:p>
        </w:tc>
      </w:tr>
    </w:tbl>
    <w:p w14:paraId="041FC6A7" w14:textId="70CC1D9B" w:rsidR="00BC6095" w:rsidRDefault="00BC6095" w:rsidP="00BC6095">
      <w:pPr>
        <w:pStyle w:val="Titolo2"/>
        <w:rPr>
          <w:lang w:eastAsia="en-US"/>
        </w:rPr>
      </w:pPr>
      <w:bookmarkStart w:id="10" w:name="_Hlk47077378"/>
      <w:r>
        <w:rPr>
          <w:lang w:eastAsia="en-US"/>
        </w:rPr>
        <w:t>Battery pack sizing</w:t>
      </w:r>
    </w:p>
    <w:bookmarkEnd w:id="10"/>
    <w:p w14:paraId="22C8BF16" w14:textId="2FD66230" w:rsidR="00415828" w:rsidRDefault="00415828" w:rsidP="005B6F50">
      <w:pPr>
        <w:pStyle w:val="PreformattatoHTML"/>
        <w:jc w:val="both"/>
        <w:rPr>
          <w:rFonts w:ascii="Times New Roman" w:hAnsi="Times New Roman" w:cs="Times New Roman"/>
          <w:bCs/>
          <w:lang w:val="en-US"/>
        </w:rPr>
      </w:pPr>
      <w:r w:rsidRPr="008572FE">
        <w:rPr>
          <w:rFonts w:ascii="Times New Roman" w:hAnsi="Times New Roman" w:cs="Times New Roman"/>
          <w:bCs/>
          <w:lang w:val="en-US"/>
        </w:rPr>
        <w:t>The main problem to solve with hybrid propulsion on a ship like this , as it possible to see from the Fr at the various speed considered</w:t>
      </w:r>
      <w:r w:rsidR="0098318D">
        <w:rPr>
          <w:rFonts w:ascii="Times New Roman" w:hAnsi="Times New Roman" w:cs="Times New Roman"/>
          <w:bCs/>
          <w:lang w:val="en-US"/>
        </w:rPr>
        <w:t xml:space="preserve"> </w:t>
      </w:r>
      <w:r w:rsidRPr="008572FE">
        <w:rPr>
          <w:rFonts w:ascii="Times New Roman" w:hAnsi="Times New Roman" w:cs="Times New Roman"/>
          <w:bCs/>
          <w:lang w:val="en-US"/>
        </w:rPr>
        <w:t xml:space="preserve"> </w:t>
      </w:r>
      <w:r w:rsidR="0098318D">
        <w:rPr>
          <w:rFonts w:ascii="Times New Roman" w:hAnsi="Times New Roman" w:cs="Times New Roman"/>
          <w:bCs/>
          <w:lang w:val="en-US"/>
        </w:rPr>
        <w:t>(</w:t>
      </w:r>
      <w:r w:rsidRPr="008572FE">
        <w:rPr>
          <w:rFonts w:ascii="Times New Roman" w:hAnsi="Times New Roman" w:cs="Times New Roman"/>
          <w:bCs/>
          <w:lang w:val="en-US"/>
        </w:rPr>
        <w:t>5,1</w:t>
      </w:r>
      <w:r w:rsidR="00082B04">
        <w:rPr>
          <w:rFonts w:ascii="Times New Roman" w:hAnsi="Times New Roman" w:cs="Times New Roman"/>
          <w:bCs/>
          <w:lang w:val="en-US"/>
        </w:rPr>
        <w:t>5</w:t>
      </w:r>
      <w:r w:rsidRPr="008572FE">
        <w:rPr>
          <w:rFonts w:ascii="Times New Roman" w:hAnsi="Times New Roman" w:cs="Times New Roman"/>
          <w:bCs/>
          <w:lang w:val="en-US"/>
        </w:rPr>
        <w:t>,2</w:t>
      </w:r>
      <w:r w:rsidR="008E1437">
        <w:rPr>
          <w:rFonts w:ascii="Times New Roman" w:hAnsi="Times New Roman" w:cs="Times New Roman"/>
          <w:bCs/>
          <w:lang w:val="en-US"/>
        </w:rPr>
        <w:t>7</w:t>
      </w:r>
      <w:r w:rsidRPr="008572FE">
        <w:rPr>
          <w:rFonts w:ascii="Times New Roman" w:hAnsi="Times New Roman" w:cs="Times New Roman"/>
          <w:bCs/>
          <w:lang w:val="en-US"/>
        </w:rPr>
        <w:t xml:space="preserve"> kn</w:t>
      </w:r>
      <w:r w:rsidR="0098318D">
        <w:rPr>
          <w:rFonts w:ascii="Times New Roman" w:hAnsi="Times New Roman" w:cs="Times New Roman"/>
          <w:bCs/>
          <w:lang w:val="en-US"/>
        </w:rPr>
        <w:t xml:space="preserve">), </w:t>
      </w:r>
      <w:r w:rsidRPr="008572FE">
        <w:rPr>
          <w:rFonts w:ascii="Times New Roman" w:hAnsi="Times New Roman" w:cs="Times New Roman"/>
          <w:bCs/>
          <w:lang w:val="en-US"/>
        </w:rPr>
        <w:t xml:space="preserve"> is the need to maintain the Displacement in a light condition,  in order to reduce the resistance especially at higher speed. </w:t>
      </w:r>
    </w:p>
    <w:p w14:paraId="0B637263" w14:textId="3AFCD4DA" w:rsidR="00015F09" w:rsidRPr="008572FE" w:rsidRDefault="00015F09" w:rsidP="005B6F50">
      <w:pPr>
        <w:pStyle w:val="PreformattatoHTML"/>
        <w:jc w:val="both"/>
        <w:rPr>
          <w:rFonts w:ascii="Times New Roman" w:hAnsi="Times New Roman" w:cs="Times New Roman"/>
          <w:bCs/>
          <w:lang w:val="en-US"/>
        </w:rPr>
      </w:pPr>
      <w:r>
        <w:rPr>
          <w:rFonts w:ascii="Times New Roman" w:hAnsi="Times New Roman" w:cs="Times New Roman"/>
          <w:bCs/>
          <w:lang w:val="en-US"/>
        </w:rPr>
        <w:t xml:space="preserve">The main problem typically studied on these vessels is the weight of battery packs, and also the difficulty to operate in full “Diesel electric” mode, combining Diesel Generators with electrical propulsion for the propellers/waterjet, because all those solutions will increase the displacement. Considering the progress in battery weight, the authors studied the present solution.  </w:t>
      </w:r>
    </w:p>
    <w:p w14:paraId="0A576DDC" w14:textId="55D64C5C" w:rsidR="00415828" w:rsidRPr="008572FE" w:rsidRDefault="00415828" w:rsidP="005B6F50">
      <w:pPr>
        <w:pStyle w:val="PreformattatoHTML"/>
        <w:jc w:val="both"/>
        <w:rPr>
          <w:rFonts w:ascii="Times New Roman" w:hAnsi="Times New Roman" w:cs="Times New Roman"/>
          <w:bCs/>
          <w:lang w:val="en-US"/>
        </w:rPr>
      </w:pPr>
      <w:r w:rsidRPr="008572FE">
        <w:rPr>
          <w:rFonts w:ascii="Times New Roman" w:hAnsi="Times New Roman" w:cs="Times New Roman"/>
          <w:bCs/>
          <w:lang w:val="en-US"/>
        </w:rPr>
        <w:t xml:space="preserve">As results </w:t>
      </w:r>
      <w:r w:rsidR="00015F09">
        <w:rPr>
          <w:rFonts w:ascii="Times New Roman" w:hAnsi="Times New Roman" w:cs="Times New Roman"/>
          <w:bCs/>
          <w:lang w:val="en-US"/>
        </w:rPr>
        <w:t xml:space="preserve">of efforts </w:t>
      </w:r>
      <w:r w:rsidRPr="008572FE">
        <w:rPr>
          <w:rFonts w:ascii="Times New Roman" w:hAnsi="Times New Roman" w:cs="Times New Roman"/>
          <w:bCs/>
          <w:lang w:val="en-US"/>
        </w:rPr>
        <w:t>from manufacturer of Li-Po batteries of last generation, now a package of batteries of 1</w:t>
      </w:r>
      <w:r w:rsidR="00E2760F">
        <w:rPr>
          <w:rFonts w:ascii="Times New Roman" w:hAnsi="Times New Roman" w:cs="Times New Roman"/>
          <w:bCs/>
          <w:lang w:val="en-US"/>
        </w:rPr>
        <w:t>20</w:t>
      </w:r>
      <w:r w:rsidRPr="008572FE">
        <w:rPr>
          <w:rFonts w:ascii="Times New Roman" w:hAnsi="Times New Roman" w:cs="Times New Roman"/>
          <w:bCs/>
          <w:lang w:val="en-US"/>
        </w:rPr>
        <w:t xml:space="preserve"> kWh has a weight of 900 kg</w:t>
      </w:r>
      <w:r w:rsidR="005B6F50">
        <w:rPr>
          <w:rFonts w:ascii="Times New Roman" w:hAnsi="Times New Roman" w:cs="Times New Roman"/>
          <w:bCs/>
          <w:lang w:val="en-US"/>
        </w:rPr>
        <w:t xml:space="preserve"> about</w:t>
      </w:r>
      <w:r w:rsidRPr="008572FE">
        <w:rPr>
          <w:rFonts w:ascii="Times New Roman" w:hAnsi="Times New Roman" w:cs="Times New Roman"/>
          <w:bCs/>
          <w:lang w:val="en-US"/>
        </w:rPr>
        <w:t xml:space="preserve">. </w:t>
      </w:r>
    </w:p>
    <w:p w14:paraId="571E539B" w14:textId="193C57B1" w:rsidR="00415828" w:rsidRPr="008572FE" w:rsidRDefault="00415828" w:rsidP="005B6F50">
      <w:pPr>
        <w:pStyle w:val="PreformattatoHTML"/>
        <w:jc w:val="both"/>
        <w:rPr>
          <w:rFonts w:ascii="Times New Roman" w:hAnsi="Times New Roman" w:cs="Times New Roman"/>
          <w:bCs/>
          <w:lang w:val="en-US"/>
        </w:rPr>
      </w:pPr>
      <w:r w:rsidRPr="008572FE">
        <w:rPr>
          <w:rFonts w:ascii="Times New Roman" w:hAnsi="Times New Roman" w:cs="Times New Roman"/>
          <w:bCs/>
          <w:lang w:val="en-US"/>
        </w:rPr>
        <w:t>It is important to consider the following graph</w:t>
      </w:r>
      <w:r w:rsidR="00FD5265">
        <w:rPr>
          <w:rFonts w:ascii="Times New Roman" w:hAnsi="Times New Roman" w:cs="Times New Roman"/>
          <w:bCs/>
          <w:lang w:val="en-US"/>
        </w:rPr>
        <w:t xml:space="preserve"> (Fig.</w:t>
      </w:r>
      <w:r w:rsidR="00640CBD">
        <w:rPr>
          <w:rFonts w:ascii="Times New Roman" w:hAnsi="Times New Roman" w:cs="Times New Roman"/>
          <w:bCs/>
          <w:lang w:val="en-US"/>
        </w:rPr>
        <w:t xml:space="preserve"> </w:t>
      </w:r>
      <w:r w:rsidR="008E1437">
        <w:rPr>
          <w:rFonts w:ascii="Times New Roman" w:hAnsi="Times New Roman" w:cs="Times New Roman"/>
          <w:bCs/>
          <w:lang w:val="en-US"/>
        </w:rPr>
        <w:t>3</w:t>
      </w:r>
      <w:r w:rsidR="00FD5265">
        <w:rPr>
          <w:rFonts w:ascii="Times New Roman" w:hAnsi="Times New Roman" w:cs="Times New Roman"/>
          <w:bCs/>
          <w:lang w:val="en-US"/>
        </w:rPr>
        <w:t>)</w:t>
      </w:r>
      <w:r w:rsidRPr="008572FE">
        <w:rPr>
          <w:rFonts w:ascii="Times New Roman" w:hAnsi="Times New Roman" w:cs="Times New Roman"/>
          <w:bCs/>
          <w:lang w:val="en-US"/>
        </w:rPr>
        <w:t>, when sizing the batterie</w:t>
      </w:r>
      <w:r w:rsidR="00015F09">
        <w:rPr>
          <w:rFonts w:ascii="Times New Roman" w:hAnsi="Times New Roman" w:cs="Times New Roman"/>
          <w:bCs/>
          <w:lang w:val="en-US"/>
        </w:rPr>
        <w:t>s</w:t>
      </w:r>
      <w:r w:rsidRPr="008572FE">
        <w:rPr>
          <w:rFonts w:ascii="Times New Roman" w:hAnsi="Times New Roman" w:cs="Times New Roman"/>
          <w:bCs/>
          <w:lang w:val="en-US"/>
        </w:rPr>
        <w:t>, to ensure enough life for the batteries:</w:t>
      </w:r>
    </w:p>
    <w:p w14:paraId="6198AF21" w14:textId="77777777" w:rsidR="00BC6095" w:rsidRPr="00BC6095" w:rsidRDefault="00BC6095" w:rsidP="00DC09C9">
      <w:pPr>
        <w:pStyle w:val="NoindentNormal"/>
        <w:jc w:val="left"/>
        <w:rPr>
          <w:lang w:eastAsia="en-US"/>
        </w:rPr>
      </w:pPr>
    </w:p>
    <w:p w14:paraId="38FD8460" w14:textId="40CE3404" w:rsidR="00BC6095" w:rsidRPr="00BC6095" w:rsidRDefault="009D5F30" w:rsidP="0044091C">
      <w:pPr>
        <w:pStyle w:val="NoindentNormal"/>
        <w:jc w:val="center"/>
        <w:rPr>
          <w:lang w:eastAsia="en-US"/>
        </w:rPr>
      </w:pPr>
      <w:r>
        <w:rPr>
          <w:noProof/>
          <w:lang w:val="en-GB" w:eastAsia="en-GB"/>
        </w:rPr>
        <w:drawing>
          <wp:inline distT="0" distB="0" distL="0" distR="0" wp14:anchorId="41AE4FF3" wp14:editId="25679B3A">
            <wp:extent cx="2692728" cy="1605280"/>
            <wp:effectExtent l="0" t="0" r="0" b="0"/>
            <wp:docPr id="6" name="Immagine 6"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MODIFICATA.jpg"/>
                    <pic:cNvPicPr/>
                  </pic:nvPicPr>
                  <pic:blipFill>
                    <a:blip r:embed="rId14">
                      <a:extLst>
                        <a:ext uri="{28A0092B-C50C-407E-A947-70E740481C1C}">
                          <a14:useLocalDpi xmlns:a14="http://schemas.microsoft.com/office/drawing/2010/main" val="0"/>
                        </a:ext>
                      </a:extLst>
                    </a:blip>
                    <a:stretch>
                      <a:fillRect/>
                    </a:stretch>
                  </pic:blipFill>
                  <pic:spPr>
                    <a:xfrm>
                      <a:off x="0" y="0"/>
                      <a:ext cx="2724258" cy="1624077"/>
                    </a:xfrm>
                    <a:prstGeom prst="rect">
                      <a:avLst/>
                    </a:prstGeom>
                  </pic:spPr>
                </pic:pic>
              </a:graphicData>
            </a:graphic>
          </wp:inline>
        </w:drawing>
      </w:r>
    </w:p>
    <w:p w14:paraId="2CD411CF" w14:textId="61AEC6AB" w:rsidR="00B05D6E" w:rsidRDefault="00B05D6E">
      <w:pPr>
        <w:pStyle w:val="CaptionShort"/>
      </w:pPr>
      <w:r>
        <w:rPr>
          <w:b/>
        </w:rPr>
        <w:t xml:space="preserve">Figure </w:t>
      </w:r>
      <w:r w:rsidR="008E1437">
        <w:rPr>
          <w:b/>
        </w:rPr>
        <w:t>3</w:t>
      </w:r>
      <w:r>
        <w:rPr>
          <w:b/>
        </w:rPr>
        <w:t>.</w:t>
      </w:r>
      <w:r>
        <w:t xml:space="preserve"> </w:t>
      </w:r>
      <w:r w:rsidR="005B6F50">
        <w:t>Life cycles of batteries</w:t>
      </w:r>
      <w:r>
        <w:t>.</w:t>
      </w:r>
    </w:p>
    <w:p w14:paraId="059E67A1" w14:textId="77777777" w:rsidR="00445259" w:rsidRPr="00274931" w:rsidRDefault="00445259" w:rsidP="00445259">
      <w:pPr>
        <w:pStyle w:val="PreformattatoHTML"/>
        <w:widowControl w:val="0"/>
        <w:jc w:val="both"/>
        <w:rPr>
          <w:rFonts w:ascii="Times New Roman" w:hAnsi="Times New Roman" w:cs="Times New Roman"/>
          <w:bCs/>
          <w:lang w:val="en-US"/>
        </w:rPr>
      </w:pPr>
      <w:r w:rsidRPr="00274931">
        <w:rPr>
          <w:rFonts w:ascii="Times New Roman" w:hAnsi="Times New Roman" w:cs="Times New Roman"/>
          <w:bCs/>
          <w:lang w:val="en-US"/>
        </w:rPr>
        <w:lastRenderedPageBreak/>
        <w:t>The usage/discharge of batteries cannot pass the 15-20% otherwise there will be a serious drop in battery’s life.</w:t>
      </w:r>
    </w:p>
    <w:p w14:paraId="28FA40B0" w14:textId="2B021FA6" w:rsidR="00445259" w:rsidRDefault="00445259" w:rsidP="00445259">
      <w:pPr>
        <w:pStyle w:val="PreformattatoHTML"/>
        <w:widowControl w:val="0"/>
        <w:jc w:val="both"/>
        <w:rPr>
          <w:rFonts w:ascii="Times New Roman" w:hAnsi="Times New Roman" w:cs="Times New Roman"/>
          <w:bCs/>
          <w:lang w:val="en-US"/>
        </w:rPr>
      </w:pPr>
      <w:r w:rsidRPr="00274931">
        <w:rPr>
          <w:rFonts w:ascii="Times New Roman" w:hAnsi="Times New Roman" w:cs="Times New Roman"/>
          <w:bCs/>
          <w:lang w:val="en-US"/>
        </w:rPr>
        <w:t xml:space="preserve"> In consideration with the above graph</w:t>
      </w:r>
      <w:r w:rsidR="0098318D">
        <w:rPr>
          <w:rFonts w:ascii="Times New Roman" w:hAnsi="Times New Roman" w:cs="Times New Roman"/>
          <w:bCs/>
          <w:lang w:val="en-US"/>
        </w:rPr>
        <w:t xml:space="preserve"> and with </w:t>
      </w:r>
      <w:r w:rsidRPr="00274931">
        <w:rPr>
          <w:rFonts w:ascii="Times New Roman" w:hAnsi="Times New Roman" w:cs="Times New Roman"/>
          <w:bCs/>
          <w:lang w:val="en-US"/>
        </w:rPr>
        <w:t>the resistance curve</w:t>
      </w:r>
      <w:r w:rsidR="0098318D">
        <w:rPr>
          <w:rFonts w:ascii="Times New Roman" w:hAnsi="Times New Roman" w:cs="Times New Roman"/>
          <w:bCs/>
          <w:lang w:val="en-US"/>
        </w:rPr>
        <w:t xml:space="preserve"> of hull</w:t>
      </w:r>
      <w:r w:rsidRPr="00274931">
        <w:rPr>
          <w:rFonts w:ascii="Times New Roman" w:hAnsi="Times New Roman" w:cs="Times New Roman"/>
          <w:bCs/>
          <w:lang w:val="en-US"/>
        </w:rPr>
        <w:t xml:space="preserve">, the Authors considered to install in each hull a battery package of 360 kWh, usable 300kWh, with a weight of </w:t>
      </w:r>
      <w:r w:rsidR="00FD5265">
        <w:rPr>
          <w:rFonts w:ascii="Times New Roman" w:hAnsi="Times New Roman" w:cs="Times New Roman"/>
          <w:bCs/>
          <w:lang w:val="en-US"/>
        </w:rPr>
        <w:t xml:space="preserve"> </w:t>
      </w:r>
      <w:r w:rsidRPr="00274931">
        <w:rPr>
          <w:rFonts w:ascii="Times New Roman" w:hAnsi="Times New Roman" w:cs="Times New Roman"/>
          <w:bCs/>
          <w:lang w:val="en-US"/>
        </w:rPr>
        <w:t xml:space="preserve">2700 kg, including the cooling system.  </w:t>
      </w:r>
    </w:p>
    <w:p w14:paraId="4073E6ED" w14:textId="6AC8C377" w:rsidR="00522460" w:rsidRDefault="00522460" w:rsidP="00445259">
      <w:pPr>
        <w:pStyle w:val="PreformattatoHTML"/>
        <w:widowControl w:val="0"/>
        <w:jc w:val="both"/>
        <w:rPr>
          <w:rFonts w:ascii="Times New Roman" w:hAnsi="Times New Roman" w:cs="Times New Roman"/>
          <w:bCs/>
          <w:lang w:val="en-US"/>
        </w:rPr>
      </w:pPr>
      <w:r>
        <w:rPr>
          <w:rFonts w:ascii="Times New Roman" w:hAnsi="Times New Roman" w:cs="Times New Roman"/>
          <w:bCs/>
          <w:lang w:val="en-US"/>
        </w:rPr>
        <w:t>This value , 3</w:t>
      </w:r>
      <w:r w:rsidR="00A8696B">
        <w:rPr>
          <w:rFonts w:ascii="Times New Roman" w:hAnsi="Times New Roman" w:cs="Times New Roman"/>
          <w:bCs/>
          <w:lang w:val="en-US"/>
        </w:rPr>
        <w:t xml:space="preserve"> </w:t>
      </w:r>
      <w:r>
        <w:rPr>
          <w:rFonts w:ascii="Times New Roman" w:hAnsi="Times New Roman" w:cs="Times New Roman"/>
          <w:bCs/>
          <w:lang w:val="en-US"/>
        </w:rPr>
        <w:t xml:space="preserve">t </w:t>
      </w:r>
      <w:r w:rsidR="00A8696B">
        <w:rPr>
          <w:rFonts w:ascii="Times New Roman" w:hAnsi="Times New Roman" w:cs="Times New Roman"/>
          <w:bCs/>
          <w:lang w:val="en-US"/>
        </w:rPr>
        <w:t xml:space="preserve">in each </w:t>
      </w:r>
      <w:r>
        <w:rPr>
          <w:rFonts w:ascii="Times New Roman" w:hAnsi="Times New Roman" w:cs="Times New Roman"/>
          <w:bCs/>
          <w:lang w:val="en-US"/>
        </w:rPr>
        <w:t xml:space="preserve"> hull , can appear as high , but it is important to note that compared to a total Full load Displacement of 14</w:t>
      </w:r>
      <w:r w:rsidR="0098318D">
        <w:rPr>
          <w:rFonts w:ascii="Times New Roman" w:hAnsi="Times New Roman" w:cs="Times New Roman"/>
          <w:bCs/>
          <w:lang w:val="en-US"/>
        </w:rPr>
        <w:t>6</w:t>
      </w:r>
      <w:r>
        <w:rPr>
          <w:rFonts w:ascii="Times New Roman" w:hAnsi="Times New Roman" w:cs="Times New Roman"/>
          <w:bCs/>
          <w:lang w:val="en-US"/>
        </w:rPr>
        <w:t xml:space="preserve"> t, with 22.5 t of passengers (assuming a value of 75 kg each) is not creating a significant impact on the resistance, even using a planning hull type. </w:t>
      </w:r>
    </w:p>
    <w:p w14:paraId="6CB206A3" w14:textId="1F7372A6" w:rsidR="00522460" w:rsidRDefault="0098318D" w:rsidP="00445259">
      <w:pPr>
        <w:pStyle w:val="PreformattatoHTML"/>
        <w:widowControl w:val="0"/>
        <w:jc w:val="both"/>
        <w:rPr>
          <w:rFonts w:ascii="Times New Roman" w:hAnsi="Times New Roman" w:cs="Times New Roman"/>
          <w:bCs/>
          <w:lang w:val="en-US"/>
        </w:rPr>
      </w:pPr>
      <w:r>
        <w:rPr>
          <w:rFonts w:ascii="Times New Roman" w:hAnsi="Times New Roman" w:cs="Times New Roman"/>
          <w:bCs/>
          <w:lang w:val="en-US"/>
        </w:rPr>
        <w:t xml:space="preserve">Each </w:t>
      </w:r>
      <w:r w:rsidR="00522460">
        <w:rPr>
          <w:rFonts w:ascii="Times New Roman" w:hAnsi="Times New Roman" w:cs="Times New Roman"/>
          <w:bCs/>
          <w:lang w:val="en-US"/>
        </w:rPr>
        <w:t xml:space="preserve">electrical engine, installed between the M.E. and gearboxes, </w:t>
      </w:r>
      <w:r>
        <w:rPr>
          <w:rFonts w:ascii="Times New Roman" w:hAnsi="Times New Roman" w:cs="Times New Roman"/>
          <w:bCs/>
          <w:lang w:val="en-US"/>
        </w:rPr>
        <w:t xml:space="preserve"> also with a Power of 400 kW has a weight and dimensions </w:t>
      </w:r>
      <w:r w:rsidR="00522460">
        <w:rPr>
          <w:rFonts w:ascii="Times New Roman" w:hAnsi="Times New Roman" w:cs="Times New Roman"/>
          <w:bCs/>
          <w:lang w:val="en-US"/>
        </w:rPr>
        <w:t xml:space="preserve">with </w:t>
      </w:r>
      <w:r>
        <w:rPr>
          <w:rFonts w:ascii="Times New Roman" w:hAnsi="Times New Roman" w:cs="Times New Roman"/>
          <w:bCs/>
          <w:lang w:val="en-US"/>
        </w:rPr>
        <w:t xml:space="preserve">without a significant </w:t>
      </w:r>
      <w:r w:rsidR="00816166">
        <w:rPr>
          <w:rFonts w:ascii="Times New Roman" w:hAnsi="Times New Roman" w:cs="Times New Roman"/>
          <w:bCs/>
          <w:lang w:val="en-US"/>
        </w:rPr>
        <w:t>impact on the installation of the engines in the hulls</w:t>
      </w:r>
      <w:r>
        <w:rPr>
          <w:rFonts w:ascii="Times New Roman" w:hAnsi="Times New Roman" w:cs="Times New Roman"/>
          <w:bCs/>
          <w:lang w:val="en-US"/>
        </w:rPr>
        <w:t xml:space="preserve">, moreover, the author considered average engines already available on market, capable to operate as engines and/or as generators, and the development from manifacturers is extremely fast, offering always better peerformances. </w:t>
      </w:r>
    </w:p>
    <w:p w14:paraId="6B7B7863" w14:textId="6E110ED8" w:rsidR="00816166" w:rsidRDefault="00816166" w:rsidP="00445259">
      <w:pPr>
        <w:pStyle w:val="PreformattatoHTML"/>
        <w:widowControl w:val="0"/>
        <w:jc w:val="both"/>
        <w:rPr>
          <w:rFonts w:ascii="Times New Roman" w:hAnsi="Times New Roman" w:cs="Times New Roman"/>
          <w:bCs/>
          <w:lang w:val="en-US"/>
        </w:rPr>
      </w:pPr>
      <w:r>
        <w:rPr>
          <w:rFonts w:ascii="Times New Roman" w:hAnsi="Times New Roman" w:cs="Times New Roman"/>
          <w:bCs/>
          <w:lang w:val="en-US"/>
        </w:rPr>
        <w:t>Resuming the data of above, the total weight increase for the complete ferry</w:t>
      </w:r>
      <w:r w:rsidR="000D0C96">
        <w:rPr>
          <w:rFonts w:ascii="Times New Roman" w:hAnsi="Times New Roman" w:cs="Times New Roman"/>
          <w:bCs/>
          <w:lang w:val="en-US"/>
        </w:rPr>
        <w:t>, due to the hybrid system,</w:t>
      </w:r>
      <w:r>
        <w:rPr>
          <w:rFonts w:ascii="Times New Roman" w:hAnsi="Times New Roman" w:cs="Times New Roman"/>
          <w:bCs/>
          <w:lang w:val="en-US"/>
        </w:rPr>
        <w:t xml:space="preserve"> is about 1</w:t>
      </w:r>
      <w:r w:rsidR="0098318D">
        <w:rPr>
          <w:rFonts w:ascii="Times New Roman" w:hAnsi="Times New Roman" w:cs="Times New Roman"/>
          <w:bCs/>
          <w:lang w:val="en-US"/>
        </w:rPr>
        <w:t>4</w:t>
      </w:r>
      <w:r>
        <w:rPr>
          <w:rFonts w:ascii="Times New Roman" w:hAnsi="Times New Roman" w:cs="Times New Roman"/>
          <w:bCs/>
          <w:lang w:val="en-US"/>
        </w:rPr>
        <w:t xml:space="preserve"> t. inclusive of batteries, electrical engines, control units of the systems. (frequency converter etc).</w:t>
      </w:r>
      <w:r w:rsidR="0098318D">
        <w:rPr>
          <w:rFonts w:ascii="Times New Roman" w:hAnsi="Times New Roman" w:cs="Times New Roman"/>
          <w:bCs/>
          <w:lang w:val="en-US"/>
        </w:rPr>
        <w:t xml:space="preserve"> Around 10% of Full Load displacement, but with significant advantages. </w:t>
      </w:r>
    </w:p>
    <w:p w14:paraId="0376CA98" w14:textId="1D04ADA0" w:rsidR="00E27553" w:rsidRPr="00274931" w:rsidRDefault="00445259" w:rsidP="00445259">
      <w:pPr>
        <w:pStyle w:val="PreformattatoHTML"/>
        <w:widowControl w:val="0"/>
        <w:jc w:val="both"/>
        <w:rPr>
          <w:rFonts w:ascii="Times New Roman" w:hAnsi="Times New Roman" w:cs="Times New Roman"/>
          <w:bCs/>
          <w:lang w:val="en-US"/>
        </w:rPr>
      </w:pPr>
      <w:bookmarkStart w:id="11" w:name="_GoBack"/>
      <w:bookmarkEnd w:id="11"/>
      <w:r w:rsidRPr="00274931">
        <w:rPr>
          <w:rFonts w:ascii="Times New Roman" w:hAnsi="Times New Roman" w:cs="Times New Roman"/>
          <w:bCs/>
          <w:lang w:val="en-US"/>
        </w:rPr>
        <w:t xml:space="preserve">This system allows to obtain the following performance: </w:t>
      </w:r>
    </w:p>
    <w:p w14:paraId="28D58EB8" w14:textId="7DB78EC1" w:rsidR="00567B79" w:rsidRDefault="00567B79" w:rsidP="00567B79">
      <w:pPr>
        <w:pStyle w:val="Listbul"/>
      </w:pPr>
      <w:r w:rsidRPr="00491369">
        <w:rPr>
          <w:b/>
          <w:bCs/>
        </w:rPr>
        <w:t xml:space="preserve">DEM </w:t>
      </w:r>
      <w:r>
        <w:t xml:space="preserve">: </w:t>
      </w:r>
      <w:r w:rsidR="00502743">
        <w:t xml:space="preserve">the </w:t>
      </w:r>
      <w:r>
        <w:t>Gen</w:t>
      </w:r>
      <w:r w:rsidR="00502743">
        <w:t>sets</w:t>
      </w:r>
      <w:r>
        <w:t xml:space="preserve"> </w:t>
      </w:r>
      <w:r w:rsidR="00502743">
        <w:t xml:space="preserve">(2x150 kW) </w:t>
      </w:r>
      <w:r>
        <w:t xml:space="preserve">can provide the </w:t>
      </w:r>
      <w:r w:rsidR="00E2760F">
        <w:t>8</w:t>
      </w:r>
      <w:r>
        <w:t xml:space="preserve">0 kW required for propulsion at 5 knots and the hotel services, </w:t>
      </w:r>
    </w:p>
    <w:p w14:paraId="4B9AA610" w14:textId="71984289" w:rsidR="00ED43C6" w:rsidRDefault="00ED43C6" w:rsidP="00ED43C6">
      <w:pPr>
        <w:pStyle w:val="Listbul"/>
      </w:pPr>
      <w:r w:rsidRPr="00491369">
        <w:rPr>
          <w:b/>
          <w:bCs/>
        </w:rPr>
        <w:t>BEM 5 knots</w:t>
      </w:r>
      <w:r w:rsidRPr="00274931">
        <w:t>: The ferry can operate for 1 h using</w:t>
      </w:r>
      <w:r w:rsidR="00502743">
        <w:t xml:space="preserve"> about </w:t>
      </w:r>
      <w:r w:rsidRPr="00274931">
        <w:t xml:space="preserve">the 25% of capacity of each battery pack, a speed of 5 knots is enough to travel in and out from each port, in total </w:t>
      </w:r>
    </w:p>
    <w:p w14:paraId="7E99E934" w14:textId="7192FCF8" w:rsidR="00577965" w:rsidRPr="00274931" w:rsidRDefault="00577965" w:rsidP="00577965">
      <w:pPr>
        <w:pStyle w:val="Listbul"/>
      </w:pPr>
      <w:bookmarkStart w:id="12" w:name="_Hlk45530147"/>
      <w:r w:rsidRPr="00491369">
        <w:rPr>
          <w:b/>
          <w:bCs/>
        </w:rPr>
        <w:t>HM Hybrid Mode</w:t>
      </w:r>
      <w:r w:rsidRPr="00274931">
        <w:t>: in this situation only one of the Engines (2</w:t>
      </w:r>
      <w:r w:rsidR="00502743">
        <w:t>3</w:t>
      </w:r>
      <w:r w:rsidRPr="00274931">
        <w:t xml:space="preserve">00 kW each) will operate, providing the </w:t>
      </w:r>
      <w:r w:rsidR="00E2760F">
        <w:t>400</w:t>
      </w:r>
      <w:r w:rsidRPr="00274931">
        <w:t xml:space="preserve"> kW </w:t>
      </w:r>
      <w:r w:rsidR="00E2760F">
        <w:t>(P</w:t>
      </w:r>
      <w:r w:rsidR="00E2760F" w:rsidRPr="00E2760F">
        <w:rPr>
          <w:vertAlign w:val="subscript"/>
        </w:rPr>
        <w:t>E</w:t>
      </w:r>
      <w:r w:rsidR="00E2760F">
        <w:t xml:space="preserve">) </w:t>
      </w:r>
      <w:r w:rsidRPr="00274931">
        <w:t>needed  for propulsion</w:t>
      </w:r>
      <w:r w:rsidR="00E2760F">
        <w:t xml:space="preserve"> , estimate 800 kW with a propulsive efficiency of 0.5</w:t>
      </w:r>
      <w:r w:rsidRPr="00274931">
        <w:t xml:space="preserve"> and feeding the Hotel systems with the </w:t>
      </w:r>
      <w:r w:rsidR="00E2760F">
        <w:t>6</w:t>
      </w:r>
      <w:r w:rsidRPr="00274931">
        <w:t>0 kW required , and the Ferry can reach a cruise speed of about 1</w:t>
      </w:r>
      <w:r w:rsidR="009E65A9">
        <w:t>5</w:t>
      </w:r>
      <w:r w:rsidRPr="00274931">
        <w:t xml:space="preserve"> knots , enough to cover a voyage of 10 nm in </w:t>
      </w:r>
      <w:r w:rsidR="009E65A9">
        <w:t>40</w:t>
      </w:r>
      <w:r w:rsidRPr="00274931">
        <w:t xml:space="preserve"> mins</w:t>
      </w:r>
      <w:bookmarkEnd w:id="12"/>
      <w:r w:rsidRPr="00274931">
        <w:t xml:space="preserve">. </w:t>
      </w:r>
    </w:p>
    <w:p w14:paraId="3E9BEA9A" w14:textId="5DE709B2" w:rsidR="00613A69" w:rsidRDefault="00692728" w:rsidP="00613A69">
      <w:pPr>
        <w:pStyle w:val="Listbul"/>
      </w:pPr>
      <w:r>
        <w:rPr>
          <w:b/>
          <w:bCs/>
        </w:rPr>
        <w:t>T</w:t>
      </w:r>
      <w:r w:rsidR="00613A69" w:rsidRPr="00CE6F1A">
        <w:rPr>
          <w:b/>
          <w:bCs/>
        </w:rPr>
        <w:t xml:space="preserve">M  </w:t>
      </w:r>
      <w:r w:rsidR="00613A69" w:rsidRPr="00274931">
        <w:t xml:space="preserve">The ferry can use the power of both the MM.EE: and reach a cruise speed of 27 knots. </w:t>
      </w:r>
    </w:p>
    <w:p w14:paraId="3032F9B7" w14:textId="307BB5CF" w:rsidR="008C6F76" w:rsidRDefault="00692728" w:rsidP="000D0C96">
      <w:pPr>
        <w:pStyle w:val="Listbul"/>
      </w:pPr>
      <w:r>
        <w:rPr>
          <w:b/>
          <w:bCs/>
        </w:rPr>
        <w:t>F</w:t>
      </w:r>
      <w:r w:rsidRPr="00CE6F1A">
        <w:rPr>
          <w:b/>
          <w:bCs/>
        </w:rPr>
        <w:t xml:space="preserve">M  </w:t>
      </w:r>
      <w:r w:rsidRPr="00274931">
        <w:t>The ferry can use the power of both the MM.EE</w:t>
      </w:r>
      <w:r>
        <w:t xml:space="preserve">, </w:t>
      </w:r>
      <w:r w:rsidR="00502743">
        <w:t xml:space="preserve">and </w:t>
      </w:r>
      <w:r>
        <w:t>in case of supplying the electrical motors on shaft lines with power generated by the gensets is possible to increase the maximum speed to 2 knots, or have extra margin to adjust at sea state</w:t>
      </w:r>
      <w:r w:rsidR="000D0C96">
        <w:t>.</w:t>
      </w:r>
    </w:p>
    <w:p w14:paraId="5FB4923D" w14:textId="7AC382C8" w:rsidR="008C6F76" w:rsidRDefault="008C6F76" w:rsidP="008C6F76">
      <w:pPr>
        <w:pStyle w:val="Titolo2"/>
        <w:rPr>
          <w:lang w:eastAsia="en-US"/>
        </w:rPr>
      </w:pPr>
      <w:r>
        <w:rPr>
          <w:lang w:eastAsia="en-US"/>
        </w:rPr>
        <w:t xml:space="preserve">Propulsion system </w:t>
      </w:r>
    </w:p>
    <w:p w14:paraId="08C80D0E" w14:textId="5AEE4838" w:rsidR="00A8696B" w:rsidRDefault="008E1437" w:rsidP="008E1437">
      <w:pPr>
        <w:pStyle w:val="Listbul"/>
        <w:numPr>
          <w:ilvl w:val="0"/>
          <w:numId w:val="0"/>
        </w:numPr>
      </w:pPr>
      <w:r>
        <w:t>The propulsion system will require a complete monitoring system, in order to optimize the performances and minimize the loss</w:t>
      </w:r>
      <w:r w:rsidR="00816166">
        <w:t>es of energy</w:t>
      </w:r>
      <w:r w:rsidR="00A8696B">
        <w:t xml:space="preserve">, as already studied </w:t>
      </w:r>
      <w:r w:rsidR="00640CBD">
        <w:t>and adopted on similar high performances ships</w:t>
      </w:r>
      <w:r w:rsidR="00816166">
        <w:t>.</w:t>
      </w:r>
      <w:r w:rsidR="00692728">
        <w:t xml:space="preserve"> Moreover the fore stabilization wings, controlled by the above mentioned monitoring systems, </w:t>
      </w:r>
      <w:r w:rsidR="007E758B">
        <w:t xml:space="preserve">and studied according also to other experiences of authors oh high speed vessels [7,8,9] </w:t>
      </w:r>
      <w:r w:rsidR="00692728">
        <w:t xml:space="preserve"> will guarantee a better trim in case of unusual weight distribution caused by the passengers, indeed on these ferries cannot be neglected the problem of the disposition of passengers and consequent significant change in final LCG position, with impact on trim and consequently on resistance, assuming the planning typology of the hulls.  </w:t>
      </w:r>
    </w:p>
    <w:p w14:paraId="12CD16FB" w14:textId="10F10762" w:rsidR="008C6F76" w:rsidRDefault="008C6F76" w:rsidP="008E1437">
      <w:pPr>
        <w:pStyle w:val="Listbul"/>
        <w:numPr>
          <w:ilvl w:val="0"/>
          <w:numId w:val="0"/>
        </w:numPr>
      </w:pPr>
      <w:r>
        <w:lastRenderedPageBreak/>
        <w:t xml:space="preserve">The use of waterjets for the propulsion has been carefully considered by the Authors, and it is a consequence of the need to adopt a solution capable to match the following parameters: </w:t>
      </w:r>
    </w:p>
    <w:p w14:paraId="09B4EA2F" w14:textId="2EE6A7F6" w:rsidR="008C6F76" w:rsidRDefault="008C6F76" w:rsidP="008C6F76">
      <w:pPr>
        <w:pStyle w:val="Listbul"/>
        <w:numPr>
          <w:ilvl w:val="0"/>
          <w:numId w:val="12"/>
        </w:numPr>
      </w:pPr>
      <w:r>
        <w:t xml:space="preserve">Good manoeuvrability at low speed </w:t>
      </w:r>
    </w:p>
    <w:p w14:paraId="61C65EC2" w14:textId="5D83FDB5" w:rsidR="008C6F76" w:rsidRDefault="008C6F76" w:rsidP="008C6F76">
      <w:pPr>
        <w:pStyle w:val="Listbul"/>
        <w:numPr>
          <w:ilvl w:val="0"/>
          <w:numId w:val="12"/>
        </w:numPr>
      </w:pPr>
      <w:r>
        <w:t xml:space="preserve">Draft reduction </w:t>
      </w:r>
    </w:p>
    <w:p w14:paraId="2BA8EE22" w14:textId="3E08C65B" w:rsidR="008C6F76" w:rsidRDefault="008C6F76" w:rsidP="008C6F76">
      <w:pPr>
        <w:pStyle w:val="Listbul"/>
        <w:numPr>
          <w:ilvl w:val="0"/>
          <w:numId w:val="12"/>
        </w:numPr>
      </w:pPr>
      <w:r>
        <w:t xml:space="preserve">High efficiency at high speed, reducing the resistance of appendages (no rudders, no shaft lines etc) </w:t>
      </w:r>
    </w:p>
    <w:p w14:paraId="71AE67E6" w14:textId="5CE69B87" w:rsidR="008C6F76" w:rsidRDefault="008C6F76" w:rsidP="008C6F76">
      <w:pPr>
        <w:pStyle w:val="Listbul"/>
        <w:numPr>
          <w:ilvl w:val="0"/>
          <w:numId w:val="0"/>
        </w:numPr>
        <w:ind w:left="360"/>
      </w:pPr>
    </w:p>
    <w:p w14:paraId="15E9800F" w14:textId="6E38AEB9" w:rsidR="008C6F76" w:rsidRDefault="008C6F76" w:rsidP="008C6F76">
      <w:pPr>
        <w:pStyle w:val="Listbul"/>
        <w:numPr>
          <w:ilvl w:val="0"/>
          <w:numId w:val="0"/>
        </w:numPr>
      </w:pPr>
      <w:r>
        <w:t>Considering the above and the fact that the ferry will have to operate in a wide range of speed (5,18,27 knots) the Authors, also considering the literature available</w:t>
      </w:r>
      <w:r w:rsidR="00FD088E">
        <w:t xml:space="preserve"> [10,11]</w:t>
      </w:r>
      <w:r>
        <w:t xml:space="preserve">, </w:t>
      </w:r>
      <w:r w:rsidR="006E4344">
        <w:t xml:space="preserve">decided to install waterjets instead of traditional propellers with shaft line. The waterjets solution can also offer an advantage in the trim and weight distribution, considering the weight of superstructure and wheelhouse mainly located forward. </w:t>
      </w:r>
      <w:r>
        <w:t xml:space="preserve">  </w:t>
      </w:r>
    </w:p>
    <w:p w14:paraId="6724F835" w14:textId="6D028366" w:rsidR="008C6F76" w:rsidRDefault="008C6F76" w:rsidP="008C6F76">
      <w:pPr>
        <w:pStyle w:val="Titolo2"/>
        <w:rPr>
          <w:lang w:eastAsia="en-US"/>
        </w:rPr>
      </w:pPr>
      <w:r>
        <w:rPr>
          <w:lang w:eastAsia="en-US"/>
        </w:rPr>
        <w:t xml:space="preserve">Battery pack positioning for firefighting </w:t>
      </w:r>
    </w:p>
    <w:p w14:paraId="27BF9145" w14:textId="0F1216EC" w:rsidR="008E1437" w:rsidRPr="00274931" w:rsidRDefault="00A8696B" w:rsidP="000D0C96">
      <w:pPr>
        <w:pStyle w:val="Listbul"/>
        <w:numPr>
          <w:ilvl w:val="0"/>
          <w:numId w:val="0"/>
        </w:numPr>
      </w:pPr>
      <w:r>
        <w:t xml:space="preserve">The separation of the battery compartment from the </w:t>
      </w:r>
      <w:r w:rsidR="00816166">
        <w:t xml:space="preserve"> </w:t>
      </w:r>
      <w:r>
        <w:t>MM.EE., gives an important contribution in the firefighting problem. The dangerous behaviour of Li batteries in presence of overheating is well known, and the most used solution , in case of fire, is to reduce the temperature of the battery pack</w:t>
      </w:r>
      <w:r w:rsidR="00640CBD">
        <w:t>[</w:t>
      </w:r>
      <w:r w:rsidR="00FD088E">
        <w:t>12</w:t>
      </w:r>
      <w:r w:rsidR="00640CBD">
        <w:t>,1</w:t>
      </w:r>
      <w:r w:rsidR="00FD088E">
        <w:t>3</w:t>
      </w:r>
      <w:r w:rsidR="00640CBD">
        <w:t>]</w:t>
      </w:r>
      <w:r>
        <w:t xml:space="preserve">. In a ship this solution can be realized by flooding the compartment where the batteries are located and this can obviously impact on stability. The catamaran architecture, with the separation of each battery pack, makes possible to submerge the battery compartment, compartment with a relatively small volume, as consequence of the limited width of each hull, and still maintain an acceptable level of buoyancy and stability. </w:t>
      </w:r>
    </w:p>
    <w:p w14:paraId="6047BA3A" w14:textId="4D129652" w:rsidR="00D20227" w:rsidRDefault="00D20227" w:rsidP="00D20227">
      <w:pPr>
        <w:pStyle w:val="Titolo1"/>
      </w:pPr>
      <w:r>
        <w:t>Conclusion</w:t>
      </w:r>
    </w:p>
    <w:p w14:paraId="78657248" w14:textId="68D86F07" w:rsidR="003A6BD0" w:rsidRPr="00274931" w:rsidRDefault="003A6BD0" w:rsidP="008E1437">
      <w:pPr>
        <w:pStyle w:val="PreformattatoHTML"/>
        <w:jc w:val="both"/>
        <w:rPr>
          <w:rFonts w:ascii="Times New Roman" w:hAnsi="Times New Roman" w:cs="Times New Roman"/>
          <w:bCs/>
          <w:lang w:val="en-US"/>
        </w:rPr>
      </w:pPr>
      <w:r w:rsidRPr="00274931">
        <w:rPr>
          <w:rFonts w:ascii="Times New Roman" w:hAnsi="Times New Roman" w:cs="Times New Roman"/>
          <w:bCs/>
          <w:lang w:val="en-US"/>
        </w:rPr>
        <w:t xml:space="preserve">The study demonstrates </w:t>
      </w:r>
      <w:r w:rsidR="005B6F50">
        <w:rPr>
          <w:rFonts w:ascii="Times New Roman" w:hAnsi="Times New Roman" w:cs="Times New Roman"/>
          <w:bCs/>
          <w:lang w:val="en-US"/>
        </w:rPr>
        <w:t xml:space="preserve"> </w:t>
      </w:r>
      <w:r w:rsidRPr="00274931">
        <w:rPr>
          <w:rFonts w:ascii="Times New Roman" w:hAnsi="Times New Roman" w:cs="Times New Roman"/>
          <w:bCs/>
          <w:lang w:val="en-US"/>
        </w:rPr>
        <w:t>the possibility to combine efficiently a traditional High Speed hull with an hybrid system , taking advan</w:t>
      </w:r>
      <w:r w:rsidR="00640CBD">
        <w:rPr>
          <w:rFonts w:ascii="Times New Roman" w:hAnsi="Times New Roman" w:cs="Times New Roman"/>
          <w:bCs/>
          <w:lang w:val="en-US"/>
        </w:rPr>
        <w:t>ta</w:t>
      </w:r>
      <w:r w:rsidRPr="00274931">
        <w:rPr>
          <w:rFonts w:ascii="Times New Roman" w:hAnsi="Times New Roman" w:cs="Times New Roman"/>
          <w:bCs/>
          <w:lang w:val="en-US"/>
        </w:rPr>
        <w:t xml:space="preserve">ge of the recent developments in battery technology and performances, in order the realize a ship extremely flexible, capable to operate in “clean way” or as a fast ship. </w:t>
      </w:r>
    </w:p>
    <w:p w14:paraId="74E8E864" w14:textId="257A5E1F" w:rsidR="008E1437" w:rsidRDefault="008E1437" w:rsidP="003A6BD0">
      <w:pPr>
        <w:pStyle w:val="PreformattatoHTML"/>
        <w:jc w:val="both"/>
        <w:rPr>
          <w:rFonts w:ascii="Times New Roman" w:hAnsi="Times New Roman" w:cs="Times New Roman"/>
          <w:bCs/>
          <w:lang w:val="en-US"/>
        </w:rPr>
      </w:pPr>
      <w:r>
        <w:rPr>
          <w:rFonts w:ascii="Times New Roman" w:hAnsi="Times New Roman" w:cs="Times New Roman"/>
          <w:bCs/>
          <w:lang w:val="en-US"/>
        </w:rPr>
        <w:t xml:space="preserve">The main limits, actually under investigation are regarding the weight of the battery package, and the complexity, in terms of firefighting and storage of the </w:t>
      </w:r>
      <w:r w:rsidR="004D3F10">
        <w:rPr>
          <w:rFonts w:ascii="Times New Roman" w:hAnsi="Times New Roman" w:cs="Times New Roman"/>
          <w:bCs/>
          <w:lang w:val="en-US"/>
        </w:rPr>
        <w:t>L</w:t>
      </w:r>
      <w:r>
        <w:rPr>
          <w:rFonts w:ascii="Times New Roman" w:hAnsi="Times New Roman" w:cs="Times New Roman"/>
          <w:bCs/>
          <w:lang w:val="en-US"/>
        </w:rPr>
        <w:t xml:space="preserve">i-Po batteries. </w:t>
      </w:r>
    </w:p>
    <w:p w14:paraId="7D39E15D" w14:textId="0978AEA2" w:rsidR="008E1437" w:rsidRDefault="008E1437" w:rsidP="003A6BD0">
      <w:pPr>
        <w:pStyle w:val="PreformattatoHTML"/>
        <w:jc w:val="both"/>
        <w:rPr>
          <w:rFonts w:ascii="Times New Roman" w:hAnsi="Times New Roman" w:cs="Times New Roman"/>
          <w:bCs/>
          <w:lang w:val="en-US"/>
        </w:rPr>
      </w:pPr>
      <w:r>
        <w:rPr>
          <w:rFonts w:ascii="Times New Roman" w:hAnsi="Times New Roman" w:cs="Times New Roman"/>
          <w:bCs/>
          <w:lang w:val="en-US"/>
        </w:rPr>
        <w:t xml:space="preserve">In order to solve this problem a possible solution could be the usage of Na </w:t>
      </w:r>
      <w:r w:rsidR="00A8696B">
        <w:rPr>
          <w:rFonts w:ascii="Times New Roman" w:hAnsi="Times New Roman" w:cs="Times New Roman"/>
          <w:bCs/>
          <w:lang w:val="en-US"/>
        </w:rPr>
        <w:t>[</w:t>
      </w:r>
      <w:r w:rsidR="00FD088E">
        <w:rPr>
          <w:rFonts w:ascii="Times New Roman" w:hAnsi="Times New Roman" w:cs="Times New Roman"/>
          <w:bCs/>
          <w:lang w:val="en-US"/>
        </w:rPr>
        <w:t>14</w:t>
      </w:r>
      <w:r w:rsidR="00A8696B">
        <w:rPr>
          <w:rFonts w:ascii="Times New Roman" w:hAnsi="Times New Roman" w:cs="Times New Roman"/>
          <w:bCs/>
          <w:lang w:val="en-US"/>
        </w:rPr>
        <w:t xml:space="preserve">] </w:t>
      </w:r>
      <w:r>
        <w:rPr>
          <w:rFonts w:ascii="Times New Roman" w:hAnsi="Times New Roman" w:cs="Times New Roman"/>
          <w:bCs/>
          <w:lang w:val="en-US"/>
        </w:rPr>
        <w:t>batteries, if their capacity in</w:t>
      </w:r>
      <w:r w:rsidR="00640CBD">
        <w:rPr>
          <w:rFonts w:ascii="Times New Roman" w:hAnsi="Times New Roman" w:cs="Times New Roman"/>
          <w:bCs/>
          <w:lang w:val="en-US"/>
        </w:rPr>
        <w:t xml:space="preserve"> </w:t>
      </w:r>
      <w:r>
        <w:rPr>
          <w:rFonts w:ascii="Times New Roman" w:hAnsi="Times New Roman" w:cs="Times New Roman"/>
          <w:bCs/>
          <w:lang w:val="en-US"/>
        </w:rPr>
        <w:t xml:space="preserve">terms of kWh/kg will increase reaching the same of Li-Po. </w:t>
      </w:r>
    </w:p>
    <w:p w14:paraId="2F50D692" w14:textId="77777777" w:rsidR="00700D35" w:rsidRDefault="008E1437" w:rsidP="003A6BD0">
      <w:pPr>
        <w:pStyle w:val="PreformattatoHTML"/>
        <w:jc w:val="both"/>
        <w:rPr>
          <w:rFonts w:ascii="Times New Roman" w:hAnsi="Times New Roman" w:cs="Times New Roman"/>
          <w:bCs/>
          <w:lang w:val="en-US"/>
        </w:rPr>
      </w:pPr>
      <w:r>
        <w:rPr>
          <w:rFonts w:ascii="Times New Roman" w:hAnsi="Times New Roman" w:cs="Times New Roman"/>
          <w:bCs/>
          <w:lang w:val="en-US"/>
        </w:rPr>
        <w:t>The main interesting development of the case study examined, remains the possibility to realize a ship capable to operate within a large range of situations, at a reasonable cost, offering to the Owner company the possibility of having profit in low and hig</w:t>
      </w:r>
      <w:r w:rsidR="00640CBD">
        <w:rPr>
          <w:rFonts w:ascii="Times New Roman" w:hAnsi="Times New Roman" w:cs="Times New Roman"/>
          <w:bCs/>
          <w:lang w:val="en-US"/>
        </w:rPr>
        <w:t>h</w:t>
      </w:r>
      <w:r>
        <w:rPr>
          <w:rFonts w:ascii="Times New Roman" w:hAnsi="Times New Roman" w:cs="Times New Roman"/>
          <w:bCs/>
          <w:lang w:val="en-US"/>
        </w:rPr>
        <w:t xml:space="preserve"> season. </w:t>
      </w:r>
      <w:r w:rsidR="003A6BD0" w:rsidRPr="00274931">
        <w:rPr>
          <w:rFonts w:ascii="Times New Roman" w:hAnsi="Times New Roman" w:cs="Times New Roman"/>
          <w:bCs/>
          <w:lang w:val="en-US"/>
        </w:rPr>
        <w:t xml:space="preserve"> </w:t>
      </w:r>
    </w:p>
    <w:p w14:paraId="66DE36E7" w14:textId="4B252FFC" w:rsidR="003A6BD0" w:rsidRPr="00274931" w:rsidRDefault="00700D35" w:rsidP="003A6BD0">
      <w:pPr>
        <w:pStyle w:val="PreformattatoHTML"/>
        <w:jc w:val="both"/>
        <w:rPr>
          <w:rFonts w:ascii="Times New Roman" w:hAnsi="Times New Roman" w:cs="Times New Roman"/>
          <w:bCs/>
          <w:lang w:val="en-US"/>
        </w:rPr>
      </w:pPr>
      <w:r>
        <w:rPr>
          <w:rFonts w:ascii="Times New Roman" w:hAnsi="Times New Roman" w:cs="Times New Roman"/>
          <w:bCs/>
          <w:lang w:val="en-US"/>
        </w:rPr>
        <w:t xml:space="preserve">The </w:t>
      </w:r>
      <w:r w:rsidR="004D3F10">
        <w:rPr>
          <w:rFonts w:ascii="Times New Roman" w:hAnsi="Times New Roman" w:cs="Times New Roman"/>
          <w:bCs/>
          <w:lang w:val="en-US"/>
        </w:rPr>
        <w:t xml:space="preserve">possibility to realize the above described project is strictly related to the latest developments of the electronics in order to optimize the management of the propulsion system to address the “energy flow” in order to </w:t>
      </w:r>
      <w:r w:rsidR="00502743">
        <w:rPr>
          <w:rFonts w:ascii="Times New Roman" w:hAnsi="Times New Roman" w:cs="Times New Roman"/>
          <w:bCs/>
          <w:lang w:val="en-US"/>
        </w:rPr>
        <w:t xml:space="preserve">optimize the efficiency and the environmental protection. </w:t>
      </w:r>
      <w:r>
        <w:rPr>
          <w:rFonts w:ascii="Times New Roman" w:hAnsi="Times New Roman" w:cs="Times New Roman"/>
          <w:bCs/>
          <w:lang w:val="en-US"/>
        </w:rPr>
        <w:t xml:space="preserve"> </w:t>
      </w:r>
      <w:r w:rsidR="003A6BD0" w:rsidRPr="00274931">
        <w:rPr>
          <w:rFonts w:ascii="Times New Roman" w:hAnsi="Times New Roman" w:cs="Times New Roman"/>
          <w:bCs/>
          <w:lang w:val="en-US"/>
        </w:rPr>
        <w:t xml:space="preserve"> </w:t>
      </w:r>
    </w:p>
    <w:p w14:paraId="0CE89645" w14:textId="6F4D137D" w:rsidR="00B05D6E" w:rsidRPr="008E1437" w:rsidRDefault="00B05D6E">
      <w:pPr>
        <w:pStyle w:val="HeadingUnn1"/>
      </w:pPr>
      <w:r w:rsidRPr="008E1437">
        <w:lastRenderedPageBreak/>
        <w:t>References</w:t>
      </w:r>
    </w:p>
    <w:p w14:paraId="28EE346E" w14:textId="17223B7D" w:rsidR="005B6F50" w:rsidRDefault="00AE5A14" w:rsidP="000D0C96">
      <w:pPr>
        <w:pStyle w:val="References"/>
        <w:rPr>
          <w:lang w:eastAsia="ar-SA"/>
        </w:rPr>
      </w:pPr>
      <w:r w:rsidRPr="00AE5A14">
        <w:rPr>
          <w:lang w:eastAsia="ar-SA"/>
        </w:rPr>
        <w:t xml:space="preserve">V.Ruggiero, 2019, “Impact of hybrid propulsion on the project of small passenger ferries for Italian scenario”, 3rd International Conference on Nautical and Maritime Culture, Naples 14-15 November 2019, Book: Nautical and Maritime Culture from the Past to the Future. ISBN 978-1-64368-038-5    </w:t>
      </w:r>
    </w:p>
    <w:p w14:paraId="17C2E2D7" w14:textId="7A25BDEA" w:rsidR="005B6F50" w:rsidRDefault="00AE5A14" w:rsidP="000D0C96">
      <w:pPr>
        <w:pStyle w:val="References"/>
        <w:rPr>
          <w:lang w:eastAsia="ar-SA"/>
        </w:rPr>
      </w:pPr>
      <w:r w:rsidRPr="00AE5A14">
        <w:t xml:space="preserve">Bucci V., Marino A., Businaro A. 2015, “The new hybrid small passenger vessel for the Venice lagoon Vittorio Bucci, Alberto Marinò, Andrea Businaro </w:t>
      </w:r>
      <w:r w:rsidRPr="00AE5A14">
        <w:rPr>
          <w:lang w:eastAsia="ar-SA"/>
        </w:rPr>
        <w:t>in NAV 2015, Proceedings of 18</w:t>
      </w:r>
      <w:r w:rsidRPr="00AE5A14">
        <w:rPr>
          <w:vertAlign w:val="superscript"/>
          <w:lang w:eastAsia="ar-SA"/>
        </w:rPr>
        <w:t>th</w:t>
      </w:r>
      <w:r w:rsidRPr="00AE5A14">
        <w:rPr>
          <w:lang w:eastAsia="ar-SA"/>
        </w:rPr>
        <w:t xml:space="preserve"> Conference on Ships and Shipping research – 24/26 giugno 2015, Lecco, pagg 1107 -  1115, ISBN 978 88 940 55719</w:t>
      </w:r>
    </w:p>
    <w:p w14:paraId="4FDD0CA4" w14:textId="7F423011" w:rsidR="005B6F50" w:rsidRDefault="00AE5A14" w:rsidP="000D0C96">
      <w:pPr>
        <w:pStyle w:val="References"/>
      </w:pPr>
      <w:r w:rsidRPr="00AE5A14">
        <w:t>Bordianu, A., Samoilescu, 2019. "Electric and Hybrid Propulsion in the Naval Industry", 11th symposium ATEE 2019.</w:t>
      </w:r>
    </w:p>
    <w:p w14:paraId="34E54619" w14:textId="12032192" w:rsidR="00846004" w:rsidRPr="008C6F76" w:rsidRDefault="00AE5A14" w:rsidP="000D0C96">
      <w:pPr>
        <w:pStyle w:val="References"/>
      </w:pPr>
      <w:r w:rsidRPr="00AE5A14">
        <w:t>Litwin, W., Lesnjewski, W., Piatek, D., Niklos,K., 2019. "Experimental research on the energy efficiency of a parallel hybrid drive for an inland ship", Energies, 12(9), pp.1675</w:t>
      </w:r>
    </w:p>
    <w:p w14:paraId="3D207F30" w14:textId="262A4AC6" w:rsidR="005B6F50" w:rsidRDefault="00AE5A14" w:rsidP="000D0C96">
      <w:pPr>
        <w:pStyle w:val="References"/>
      </w:pPr>
      <w:r w:rsidRPr="00AE5A14">
        <w:rPr>
          <w:lang w:val="it-IT"/>
        </w:rPr>
        <w:t xml:space="preserve">Balsamo, F., Capasso, C., Venevi, O., 2018. </w:t>
      </w:r>
      <w:r w:rsidRPr="00AE5A14">
        <w:t>"Performance evaluation of an all-electric waterbus supplied by hybrid energy", Proceedings of SPEEDAM 2018.</w:t>
      </w:r>
    </w:p>
    <w:p w14:paraId="0A8AACCE" w14:textId="1C5CF8C0" w:rsidR="00846004" w:rsidRPr="000D0C96" w:rsidRDefault="00846004" w:rsidP="000D0C96">
      <w:pPr>
        <w:pStyle w:val="References"/>
        <w:rPr>
          <w:lang w:val="it-IT"/>
        </w:rPr>
      </w:pPr>
      <w:r w:rsidRPr="00846004">
        <w:rPr>
          <w:lang w:val="it-IT"/>
        </w:rPr>
        <w:t>Vicenzutti, A., La Monaca, U., Bosich, D., Bucci, V., Marinò, A., Sulligoi, G., Pelaschiar, R.</w:t>
      </w:r>
      <w:r w:rsidR="000D0C96">
        <w:rPr>
          <w:lang w:val="it-IT"/>
        </w:rPr>
        <w:t xml:space="preserve"> </w:t>
      </w:r>
      <w:r w:rsidR="007E758B">
        <w:t>“</w:t>
      </w:r>
      <w:r w:rsidRPr="00846004">
        <w:t>Early-stage design of shipboard integrated power systems: CSI-based multiple solutions comparison</w:t>
      </w:r>
      <w:r w:rsidR="007E758B">
        <w:t>”</w:t>
      </w:r>
      <w:r w:rsidR="000D0C96">
        <w:rPr>
          <w:lang w:val="it-IT"/>
        </w:rPr>
        <w:t xml:space="preserve"> </w:t>
      </w:r>
      <w:r w:rsidRPr="00846004">
        <w:t>(2017) 2017 IEEE Electric Ship Technologies Symposium, ESTS 2017, art. no. 8069325, pp. 478-485. DOI: 10.1109/ESTS.2017.8069325</w:t>
      </w:r>
    </w:p>
    <w:p w14:paraId="4F49DDDE" w14:textId="67975E63" w:rsidR="00A8696B" w:rsidRPr="000D0C96" w:rsidRDefault="00A8696B" w:rsidP="000D0C96">
      <w:pPr>
        <w:pStyle w:val="References"/>
      </w:pPr>
      <w:r w:rsidRPr="00A8696B">
        <w:t>Giallanza, A., Cannizzaro, L., Porretto, M., Marannano, G.</w:t>
      </w:r>
      <w:r w:rsidR="007E758B">
        <w:t>”</w:t>
      </w:r>
      <w:r w:rsidRPr="00A8696B">
        <w:t>Design of the stabilization control system of a High-Speed craft</w:t>
      </w:r>
      <w:r w:rsidR="007E758B">
        <w:t>”</w:t>
      </w:r>
      <w:r w:rsidRPr="00A8696B">
        <w:t>(2017) Lecture Notes in Mechanical Engineering, pp. 575-584. DOI: 10.1007/978-3-319-45781-9_58</w:t>
      </w:r>
    </w:p>
    <w:p w14:paraId="52F45405" w14:textId="350CE504" w:rsidR="00640CBD" w:rsidRPr="000D0C96" w:rsidRDefault="00640CBD" w:rsidP="000D0C96">
      <w:pPr>
        <w:pStyle w:val="References"/>
        <w:rPr>
          <w:color w:val="202122"/>
          <w:shd w:val="clear" w:color="auto" w:fill="FFFFFF"/>
        </w:rPr>
      </w:pPr>
      <w:r>
        <w:rPr>
          <w:color w:val="202122"/>
          <w:shd w:val="clear" w:color="auto" w:fill="FFFFFF"/>
        </w:rPr>
        <w:t xml:space="preserve">Ruggiero V, Ricca S., Cucinotta F, Russo V., </w:t>
      </w:r>
      <w:r w:rsidRPr="00640CBD">
        <w:rPr>
          <w:color w:val="202122"/>
          <w:shd w:val="clear" w:color="auto" w:fill="FFFFFF"/>
        </w:rPr>
        <w:t xml:space="preserve">2007 Optimization of stabilization wing for an high speed craft multihull in </w:t>
      </w:r>
      <w:r>
        <w:rPr>
          <w:color w:val="202122"/>
          <w:shd w:val="clear" w:color="auto" w:fill="FFFFFF"/>
        </w:rPr>
        <w:t xml:space="preserve">Proceedings </w:t>
      </w:r>
      <w:r w:rsidRPr="00640CBD">
        <w:rPr>
          <w:color w:val="202122"/>
          <w:shd w:val="clear" w:color="auto" w:fill="FFFFFF"/>
        </w:rPr>
        <w:t xml:space="preserve"> ICMRT (International Conference on Marine Resarch and Transportation) 07 - Ischia. pp 11-18 ISBN 8890117435</w:t>
      </w:r>
    </w:p>
    <w:p w14:paraId="3B786EB8" w14:textId="4ABA9741" w:rsidR="00FD088E" w:rsidRPr="000D0C96" w:rsidRDefault="00FD088E" w:rsidP="000D0C96">
      <w:pPr>
        <w:pStyle w:val="References"/>
        <w:rPr>
          <w:color w:val="202122"/>
          <w:shd w:val="clear" w:color="auto" w:fill="FFFFFF"/>
        </w:rPr>
      </w:pPr>
      <w:r w:rsidRPr="007E758B">
        <w:rPr>
          <w:color w:val="202122"/>
          <w:shd w:val="clear" w:color="auto" w:fill="FFFFFF"/>
        </w:rPr>
        <w:t>Giallanza, A., Marannano, G., Morace, F., Ruggiero, V.</w:t>
      </w:r>
      <w:r w:rsidR="007E758B">
        <w:rPr>
          <w:color w:val="202122"/>
          <w:shd w:val="clear" w:color="auto" w:fill="FFFFFF"/>
        </w:rPr>
        <w:t>”</w:t>
      </w:r>
      <w:r w:rsidRPr="00FD088E">
        <w:rPr>
          <w:color w:val="202122"/>
          <w:shd w:val="clear" w:color="auto" w:fill="FFFFFF"/>
        </w:rPr>
        <w:t>Numerical and experimental analysis of a high innovative hydrofoil</w:t>
      </w:r>
      <w:r w:rsidR="007E758B">
        <w:rPr>
          <w:color w:val="202122"/>
          <w:shd w:val="clear" w:color="auto" w:fill="FFFFFF"/>
        </w:rPr>
        <w:t>”</w:t>
      </w:r>
      <w:r w:rsidR="000D0C96">
        <w:rPr>
          <w:color w:val="202122"/>
          <w:shd w:val="clear" w:color="auto" w:fill="FFFFFF"/>
        </w:rPr>
        <w:t xml:space="preserve"> </w:t>
      </w:r>
      <w:r w:rsidRPr="000D0C96">
        <w:rPr>
          <w:color w:val="202122"/>
          <w:shd w:val="clear" w:color="auto" w:fill="FFFFFF"/>
        </w:rPr>
        <w:t>(2020) International Journal on Interactive Design and Manufacturing, 14 (1), pp. 43-57. DOI: 10.1007/s12008-019-00616-0</w:t>
      </w:r>
    </w:p>
    <w:p w14:paraId="469EF839" w14:textId="7349796B" w:rsidR="00FD088E" w:rsidRPr="000D0C96" w:rsidRDefault="00FD088E" w:rsidP="000D0C96">
      <w:pPr>
        <w:pStyle w:val="References"/>
        <w:rPr>
          <w:color w:val="202122"/>
          <w:shd w:val="clear" w:color="auto" w:fill="FFFFFF"/>
        </w:rPr>
      </w:pPr>
      <w:r w:rsidRPr="00FD088E">
        <w:rPr>
          <w:color w:val="202122"/>
          <w:shd w:val="clear" w:color="auto" w:fill="FFFFFF"/>
        </w:rPr>
        <w:t>Benvenuto G., Campora U., Figari M., Ruggiero V., “A dynamic model for the performance prediction of a waterjet propulsion system” ,1998, DEVELOPMENTS IN MARINE TECHNOLOGY,Volume: 11 Pages: 727-733,Proceedings Conference: 7th International Symposium on Practical Design of Ships and Mobile Units, THE HAGUE, NETHERLANDS, WOS:000077676000085</w:t>
      </w:r>
    </w:p>
    <w:p w14:paraId="1A3C20F0" w14:textId="64C3F1C9" w:rsidR="00FD088E" w:rsidRPr="000D0C96" w:rsidRDefault="00FD088E" w:rsidP="000D0C96">
      <w:pPr>
        <w:pStyle w:val="References"/>
        <w:rPr>
          <w:color w:val="202122"/>
          <w:shd w:val="clear" w:color="auto" w:fill="FFFFFF"/>
          <w:lang w:val="it-IT"/>
        </w:rPr>
      </w:pPr>
      <w:r w:rsidRPr="00FD088E">
        <w:rPr>
          <w:color w:val="202122"/>
          <w:shd w:val="clear" w:color="auto" w:fill="FFFFFF"/>
          <w:lang w:val="it-IT"/>
        </w:rPr>
        <w:t>Altosole, M., Benvenuto, G., Figari, M., Campora, U.</w:t>
      </w:r>
      <w:r w:rsidR="000D0C96">
        <w:rPr>
          <w:color w:val="202122"/>
          <w:shd w:val="clear" w:color="auto" w:fill="FFFFFF"/>
          <w:lang w:val="it-IT"/>
        </w:rPr>
        <w:t xml:space="preserve"> </w:t>
      </w:r>
      <w:r w:rsidR="007E758B" w:rsidRPr="000D0C96">
        <w:rPr>
          <w:color w:val="202122"/>
          <w:shd w:val="clear" w:color="auto" w:fill="FFFFFF"/>
        </w:rPr>
        <w:t>“</w:t>
      </w:r>
      <w:r w:rsidRPr="000D0C96">
        <w:rPr>
          <w:color w:val="202122"/>
          <w:shd w:val="clear" w:color="auto" w:fill="FFFFFF"/>
        </w:rPr>
        <w:t>Dimensionless numerical approaches for the performance prediction of marine waterjet propulsion units</w:t>
      </w:r>
      <w:r w:rsidR="007E758B" w:rsidRPr="000D0C96">
        <w:rPr>
          <w:color w:val="202122"/>
          <w:shd w:val="clear" w:color="auto" w:fill="FFFFFF"/>
        </w:rPr>
        <w:t>”</w:t>
      </w:r>
      <w:r w:rsidR="000D0C96">
        <w:rPr>
          <w:color w:val="202122"/>
          <w:shd w:val="clear" w:color="auto" w:fill="FFFFFF"/>
          <w:lang w:val="it-IT"/>
        </w:rPr>
        <w:t xml:space="preserve"> </w:t>
      </w:r>
      <w:r w:rsidRPr="000D0C96">
        <w:rPr>
          <w:color w:val="202122"/>
          <w:shd w:val="clear" w:color="auto" w:fill="FFFFFF"/>
        </w:rPr>
        <w:t>(2012) International Journal of Rotating Machinery, 2012, art. no. 321306,DOI: 10.1155/2012/321306</w:t>
      </w:r>
    </w:p>
    <w:p w14:paraId="59A33CC2" w14:textId="0B8C129D" w:rsidR="00846004" w:rsidRPr="000D0C96" w:rsidRDefault="00846004" w:rsidP="000D0C96">
      <w:pPr>
        <w:pStyle w:val="References"/>
        <w:rPr>
          <w:bCs/>
        </w:rPr>
      </w:pPr>
      <w:r w:rsidRPr="00846004">
        <w:rPr>
          <w:bCs/>
        </w:rPr>
        <w:t>Russo P., Di Bari C., Mazzaro M., De Rosa A, Morriello I, 2018 “Effective Fire Extinguishing Systems for Lithium-ion Battery” ,  CHEMICAL ENGINEERINGTRANSACTIONS, VOL. 67, 2018; ISSN 2283-9216</w:t>
      </w:r>
    </w:p>
    <w:p w14:paraId="6016E724" w14:textId="42A6DB91" w:rsidR="00846004" w:rsidRPr="000D0C96" w:rsidRDefault="00846004" w:rsidP="000D0C96">
      <w:pPr>
        <w:pStyle w:val="References"/>
        <w:rPr>
          <w:bCs/>
        </w:rPr>
      </w:pPr>
      <w:r w:rsidRPr="00846004">
        <w:rPr>
          <w:bCs/>
        </w:rPr>
        <w:t>Tesla  Model S “Emergency Response guide” , Tesla  , 3500 Deer Creek Road,Palo Alto, CA 94304</w:t>
      </w:r>
    </w:p>
    <w:p w14:paraId="1E3C3902" w14:textId="60B593A9" w:rsidR="00FD088E" w:rsidRPr="000D0C96" w:rsidRDefault="00640CBD" w:rsidP="006E4344">
      <w:pPr>
        <w:pStyle w:val="References"/>
      </w:pPr>
      <w:r w:rsidRPr="00AE5A14">
        <w:rPr>
          <w:color w:val="202122"/>
          <w:shd w:val="clear" w:color="auto" w:fill="FFFFFF"/>
        </w:rPr>
        <w:t>Sun, Yang-Kook; Myung, Seung-Taek; Hwang, Jang-Yeon (2017-06-19). "Sodium-ion batteries: present and future". Chemical Society Reviews. </w:t>
      </w:r>
      <w:r w:rsidRPr="00AE5A14">
        <w:rPr>
          <w:b/>
          <w:bCs/>
          <w:color w:val="202122"/>
          <w:shd w:val="clear" w:color="auto" w:fill="FFFFFF"/>
        </w:rPr>
        <w:t>46</w:t>
      </w:r>
      <w:r w:rsidRPr="00AE5A14">
        <w:rPr>
          <w:color w:val="202122"/>
          <w:shd w:val="clear" w:color="auto" w:fill="FFFFFF"/>
        </w:rPr>
        <w:t> (12): 3529–3614. </w:t>
      </w:r>
      <w:hyperlink r:id="rId15" w:tooltip="Doi (identifier)" w:history="1">
        <w:r w:rsidRPr="00AE5A14">
          <w:rPr>
            <w:color w:val="0B0080"/>
            <w:u w:val="single"/>
            <w:shd w:val="clear" w:color="auto" w:fill="FFFFFF"/>
          </w:rPr>
          <w:t>doi</w:t>
        </w:r>
      </w:hyperlink>
      <w:r w:rsidRPr="00AE5A14">
        <w:rPr>
          <w:color w:val="202122"/>
          <w:shd w:val="clear" w:color="auto" w:fill="FFFFFF"/>
        </w:rPr>
        <w:t>:</w:t>
      </w:r>
      <w:hyperlink r:id="rId16" w:history="1">
        <w:r w:rsidRPr="00AE5A14">
          <w:rPr>
            <w:color w:val="663366"/>
            <w:u w:val="single"/>
            <w:shd w:val="clear" w:color="auto" w:fill="FFFFFF"/>
          </w:rPr>
          <w:t>10.1039/C6CS00776G</w:t>
        </w:r>
      </w:hyperlink>
      <w:r w:rsidRPr="00AE5A14">
        <w:rPr>
          <w:color w:val="202122"/>
          <w:shd w:val="clear" w:color="auto" w:fill="FFFFFF"/>
        </w:rPr>
        <w:t>. </w:t>
      </w:r>
      <w:hyperlink r:id="rId17" w:tooltip="ISSN (identifier)" w:history="1">
        <w:r w:rsidRPr="00846004">
          <w:rPr>
            <w:color w:val="0B0080"/>
            <w:u w:val="single"/>
            <w:shd w:val="clear" w:color="auto" w:fill="FFFFFF"/>
          </w:rPr>
          <w:t>ISSN</w:t>
        </w:r>
      </w:hyperlink>
      <w:r w:rsidRPr="00846004">
        <w:rPr>
          <w:color w:val="202122"/>
          <w:shd w:val="clear" w:color="auto" w:fill="FFFFFF"/>
        </w:rPr>
        <w:t> </w:t>
      </w:r>
      <w:hyperlink r:id="rId18" w:history="1">
        <w:r w:rsidRPr="00846004">
          <w:rPr>
            <w:color w:val="663366"/>
            <w:u w:val="single"/>
            <w:shd w:val="clear" w:color="auto" w:fill="FFFFFF"/>
          </w:rPr>
          <w:t>1460-4744</w:t>
        </w:r>
      </w:hyperlink>
      <w:r w:rsidRPr="00846004">
        <w:rPr>
          <w:color w:val="202122"/>
          <w:shd w:val="clear" w:color="auto" w:fill="FFFFFF"/>
        </w:rPr>
        <w:t>. </w:t>
      </w:r>
      <w:hyperlink r:id="rId19" w:tooltip="PMID (identifier)" w:history="1">
        <w:r w:rsidRPr="00846004">
          <w:rPr>
            <w:color w:val="0B0080"/>
            <w:u w:val="single"/>
            <w:shd w:val="clear" w:color="auto" w:fill="FFFFFF"/>
          </w:rPr>
          <w:t>PMID</w:t>
        </w:r>
      </w:hyperlink>
      <w:r w:rsidRPr="00846004">
        <w:rPr>
          <w:color w:val="202122"/>
          <w:shd w:val="clear" w:color="auto" w:fill="FFFFFF"/>
        </w:rPr>
        <w:t> </w:t>
      </w:r>
      <w:hyperlink r:id="rId20" w:history="1">
        <w:r w:rsidRPr="00846004">
          <w:rPr>
            <w:color w:val="663366"/>
            <w:u w:val="single"/>
            <w:shd w:val="clear" w:color="auto" w:fill="FFFFFF"/>
          </w:rPr>
          <w:t>28349134</w:t>
        </w:r>
      </w:hyperlink>
      <w:r w:rsidRPr="00846004">
        <w:rPr>
          <w:color w:val="202122"/>
          <w:shd w:val="clear" w:color="auto" w:fill="FFFFFF"/>
        </w:rPr>
        <w:t>.</w:t>
      </w:r>
    </w:p>
    <w:sectPr w:rsidR="00FD088E" w:rsidRPr="000D0C9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B9C67" w14:textId="77777777" w:rsidR="00D96112" w:rsidRDefault="00D96112">
      <w:r>
        <w:separator/>
      </w:r>
    </w:p>
  </w:endnote>
  <w:endnote w:type="continuationSeparator" w:id="0">
    <w:p w14:paraId="5CB16D14" w14:textId="77777777" w:rsidR="00D96112" w:rsidRDefault="00D9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B0106" w14:textId="77777777" w:rsidR="00D96112" w:rsidRDefault="00D96112">
      <w:r>
        <w:separator/>
      </w:r>
    </w:p>
  </w:footnote>
  <w:footnote w:type="continuationSeparator" w:id="0">
    <w:p w14:paraId="237A5593" w14:textId="77777777" w:rsidR="00D96112" w:rsidRDefault="00D96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872746"/>
    <w:multiLevelType w:val="hybridMultilevel"/>
    <w:tmpl w:val="BF605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83"/>
    <w:rsid w:val="00015F09"/>
    <w:rsid w:val="0002576F"/>
    <w:rsid w:val="000274FB"/>
    <w:rsid w:val="0003692F"/>
    <w:rsid w:val="0003791D"/>
    <w:rsid w:val="00082B04"/>
    <w:rsid w:val="000B34DC"/>
    <w:rsid w:val="000B59A5"/>
    <w:rsid w:val="000D0C96"/>
    <w:rsid w:val="000E73EF"/>
    <w:rsid w:val="001220BA"/>
    <w:rsid w:val="001562D2"/>
    <w:rsid w:val="00160FF1"/>
    <w:rsid w:val="0016480F"/>
    <w:rsid w:val="00190CC7"/>
    <w:rsid w:val="001A100E"/>
    <w:rsid w:val="001B04FC"/>
    <w:rsid w:val="001C23E0"/>
    <w:rsid w:val="001E39B5"/>
    <w:rsid w:val="001F7C27"/>
    <w:rsid w:val="0025561E"/>
    <w:rsid w:val="00255981"/>
    <w:rsid w:val="00256AD5"/>
    <w:rsid w:val="00264CDB"/>
    <w:rsid w:val="0028354B"/>
    <w:rsid w:val="002A1403"/>
    <w:rsid w:val="002C2E68"/>
    <w:rsid w:val="002D635E"/>
    <w:rsid w:val="002F10F4"/>
    <w:rsid w:val="002F3495"/>
    <w:rsid w:val="00312C1D"/>
    <w:rsid w:val="0032346B"/>
    <w:rsid w:val="003372DC"/>
    <w:rsid w:val="00337F4A"/>
    <w:rsid w:val="00340CE0"/>
    <w:rsid w:val="003601BF"/>
    <w:rsid w:val="00370FAE"/>
    <w:rsid w:val="0038788C"/>
    <w:rsid w:val="0039221D"/>
    <w:rsid w:val="003A6BD0"/>
    <w:rsid w:val="003B02BE"/>
    <w:rsid w:val="003B4BF4"/>
    <w:rsid w:val="003D3663"/>
    <w:rsid w:val="00415828"/>
    <w:rsid w:val="0044091C"/>
    <w:rsid w:val="00445259"/>
    <w:rsid w:val="00465697"/>
    <w:rsid w:val="0047229E"/>
    <w:rsid w:val="004855F9"/>
    <w:rsid w:val="00491369"/>
    <w:rsid w:val="004B6D7D"/>
    <w:rsid w:val="004C1F03"/>
    <w:rsid w:val="004D2356"/>
    <w:rsid w:val="004D3F10"/>
    <w:rsid w:val="004D5462"/>
    <w:rsid w:val="004E2DF9"/>
    <w:rsid w:val="004E4932"/>
    <w:rsid w:val="00502743"/>
    <w:rsid w:val="0051703F"/>
    <w:rsid w:val="00522460"/>
    <w:rsid w:val="0052546D"/>
    <w:rsid w:val="00553668"/>
    <w:rsid w:val="00565655"/>
    <w:rsid w:val="00567B79"/>
    <w:rsid w:val="005775DC"/>
    <w:rsid w:val="005777CD"/>
    <w:rsid w:val="00577965"/>
    <w:rsid w:val="00577C28"/>
    <w:rsid w:val="00582C4B"/>
    <w:rsid w:val="00584220"/>
    <w:rsid w:val="005926C3"/>
    <w:rsid w:val="005A5D7B"/>
    <w:rsid w:val="005B6F50"/>
    <w:rsid w:val="005D15C7"/>
    <w:rsid w:val="0060465E"/>
    <w:rsid w:val="00611414"/>
    <w:rsid w:val="00613A69"/>
    <w:rsid w:val="006161C2"/>
    <w:rsid w:val="00622A31"/>
    <w:rsid w:val="00631672"/>
    <w:rsid w:val="00632436"/>
    <w:rsid w:val="00640CBD"/>
    <w:rsid w:val="0064127F"/>
    <w:rsid w:val="006841AD"/>
    <w:rsid w:val="00692728"/>
    <w:rsid w:val="006B4600"/>
    <w:rsid w:val="006B75D9"/>
    <w:rsid w:val="006E4344"/>
    <w:rsid w:val="006F3ADD"/>
    <w:rsid w:val="00700A4D"/>
    <w:rsid w:val="00700D35"/>
    <w:rsid w:val="00711912"/>
    <w:rsid w:val="007173AD"/>
    <w:rsid w:val="0072499F"/>
    <w:rsid w:val="00733103"/>
    <w:rsid w:val="00753D48"/>
    <w:rsid w:val="00772E82"/>
    <w:rsid w:val="0077703F"/>
    <w:rsid w:val="00791773"/>
    <w:rsid w:val="00791F5B"/>
    <w:rsid w:val="007948C4"/>
    <w:rsid w:val="007969DD"/>
    <w:rsid w:val="007A053F"/>
    <w:rsid w:val="007A647A"/>
    <w:rsid w:val="007E244B"/>
    <w:rsid w:val="007E57E1"/>
    <w:rsid w:val="007E758B"/>
    <w:rsid w:val="00802B29"/>
    <w:rsid w:val="00816166"/>
    <w:rsid w:val="008166BA"/>
    <w:rsid w:val="00830D93"/>
    <w:rsid w:val="00833991"/>
    <w:rsid w:val="00834E5A"/>
    <w:rsid w:val="008458B0"/>
    <w:rsid w:val="00846004"/>
    <w:rsid w:val="00850FBD"/>
    <w:rsid w:val="00856A88"/>
    <w:rsid w:val="008703D4"/>
    <w:rsid w:val="0087691E"/>
    <w:rsid w:val="008B33B7"/>
    <w:rsid w:val="008B40C1"/>
    <w:rsid w:val="008C3071"/>
    <w:rsid w:val="008C58F5"/>
    <w:rsid w:val="008C6D72"/>
    <w:rsid w:val="008C6F76"/>
    <w:rsid w:val="008E1437"/>
    <w:rsid w:val="008E32F3"/>
    <w:rsid w:val="008F5D78"/>
    <w:rsid w:val="0090777F"/>
    <w:rsid w:val="009219E6"/>
    <w:rsid w:val="00946870"/>
    <w:rsid w:val="00962BA3"/>
    <w:rsid w:val="0098318D"/>
    <w:rsid w:val="00984714"/>
    <w:rsid w:val="00997038"/>
    <w:rsid w:val="009A78DA"/>
    <w:rsid w:val="009C5CB2"/>
    <w:rsid w:val="009D5F30"/>
    <w:rsid w:val="009E384B"/>
    <w:rsid w:val="009E65A9"/>
    <w:rsid w:val="009F1827"/>
    <w:rsid w:val="009F6332"/>
    <w:rsid w:val="00A0325A"/>
    <w:rsid w:val="00A070B7"/>
    <w:rsid w:val="00A11B91"/>
    <w:rsid w:val="00A1509B"/>
    <w:rsid w:val="00A16C37"/>
    <w:rsid w:val="00A47DF9"/>
    <w:rsid w:val="00A57977"/>
    <w:rsid w:val="00A804A5"/>
    <w:rsid w:val="00A845CD"/>
    <w:rsid w:val="00A8696B"/>
    <w:rsid w:val="00AA60F8"/>
    <w:rsid w:val="00AC3FA2"/>
    <w:rsid w:val="00AD5708"/>
    <w:rsid w:val="00AE5A14"/>
    <w:rsid w:val="00B05D6E"/>
    <w:rsid w:val="00BA06A2"/>
    <w:rsid w:val="00BA20CA"/>
    <w:rsid w:val="00BA624A"/>
    <w:rsid w:val="00BC6095"/>
    <w:rsid w:val="00C269F9"/>
    <w:rsid w:val="00C4387E"/>
    <w:rsid w:val="00C757A5"/>
    <w:rsid w:val="00C82673"/>
    <w:rsid w:val="00C85DA3"/>
    <w:rsid w:val="00C93AA2"/>
    <w:rsid w:val="00C97D11"/>
    <w:rsid w:val="00CA2F5A"/>
    <w:rsid w:val="00CC6710"/>
    <w:rsid w:val="00CE18B0"/>
    <w:rsid w:val="00CE6F1A"/>
    <w:rsid w:val="00CF3406"/>
    <w:rsid w:val="00CF3EEE"/>
    <w:rsid w:val="00CF5C91"/>
    <w:rsid w:val="00CF6192"/>
    <w:rsid w:val="00CF775F"/>
    <w:rsid w:val="00D01376"/>
    <w:rsid w:val="00D20227"/>
    <w:rsid w:val="00D405BF"/>
    <w:rsid w:val="00D7057E"/>
    <w:rsid w:val="00D72F49"/>
    <w:rsid w:val="00D82BC9"/>
    <w:rsid w:val="00D87F85"/>
    <w:rsid w:val="00D96112"/>
    <w:rsid w:val="00DC09C9"/>
    <w:rsid w:val="00DD7600"/>
    <w:rsid w:val="00DE1FEE"/>
    <w:rsid w:val="00E06F98"/>
    <w:rsid w:val="00E20612"/>
    <w:rsid w:val="00E27553"/>
    <w:rsid w:val="00E2760F"/>
    <w:rsid w:val="00E30E2B"/>
    <w:rsid w:val="00E3308F"/>
    <w:rsid w:val="00E42628"/>
    <w:rsid w:val="00E47340"/>
    <w:rsid w:val="00E61766"/>
    <w:rsid w:val="00E771DF"/>
    <w:rsid w:val="00EA23E0"/>
    <w:rsid w:val="00EC5DBB"/>
    <w:rsid w:val="00EC7EB0"/>
    <w:rsid w:val="00ED3628"/>
    <w:rsid w:val="00ED43C6"/>
    <w:rsid w:val="00EE6013"/>
    <w:rsid w:val="00EE6B11"/>
    <w:rsid w:val="00EF320C"/>
    <w:rsid w:val="00EF3AA8"/>
    <w:rsid w:val="00F07FC3"/>
    <w:rsid w:val="00F36583"/>
    <w:rsid w:val="00F41235"/>
    <w:rsid w:val="00F95248"/>
    <w:rsid w:val="00FA01DB"/>
    <w:rsid w:val="00FA37F7"/>
    <w:rsid w:val="00FD088E"/>
    <w:rsid w:val="00FD32C8"/>
    <w:rsid w:val="00FD5265"/>
    <w:rsid w:val="00FE2A04"/>
    <w:rsid w:val="00FE4A20"/>
    <w:rsid w:val="00FF5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996E4"/>
  <w15:chartTrackingRefBased/>
  <w15:docId w15:val="{4ACC07CB-D195-4EC8-8408-33FAED7C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link w:val="Titolo2Carattere"/>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reformattatoHTML">
    <w:name w:val="HTML Preformatted"/>
    <w:basedOn w:val="Normale"/>
    <w:link w:val="PreformattatoHTMLCarattere"/>
    <w:rsid w:val="00F3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0"/>
      <w:lang w:val="it-IT" w:eastAsia="it-IT"/>
    </w:rPr>
  </w:style>
  <w:style w:type="character" w:customStyle="1" w:styleId="PreformattatoHTMLCarattere">
    <w:name w:val="Preformattato HTML Carattere"/>
    <w:link w:val="PreformattatoHTML"/>
    <w:rsid w:val="00F36583"/>
    <w:rPr>
      <w:rFonts w:ascii="Courier New" w:eastAsia="Times New Roman" w:hAnsi="Courier New" w:cs="Courier New"/>
    </w:rPr>
  </w:style>
  <w:style w:type="paragraph" w:customStyle="1" w:styleId="Corpo">
    <w:name w:val="Corpo"/>
    <w:rsid w:val="00E42628"/>
    <w:rPr>
      <w:rFonts w:ascii="Helvetica Neue" w:eastAsia="Times New Roman" w:hAnsi="Helvetica Neue" w:cs="Arial Unicode MS"/>
      <w:color w:val="000000"/>
      <w:sz w:val="22"/>
      <w:szCs w:val="22"/>
    </w:rPr>
  </w:style>
  <w:style w:type="paragraph" w:styleId="NormaleWeb">
    <w:name w:val="Normal (Web)"/>
    <w:basedOn w:val="Normale"/>
    <w:uiPriority w:val="99"/>
    <w:unhideWhenUsed/>
    <w:rsid w:val="0090777F"/>
    <w:pPr>
      <w:spacing w:before="100" w:beforeAutospacing="1" w:after="100" w:afterAutospacing="1"/>
      <w:ind w:firstLine="0"/>
      <w:jc w:val="left"/>
    </w:pPr>
    <w:rPr>
      <w:rFonts w:eastAsia="Times New Roman"/>
      <w:sz w:val="24"/>
      <w:lang w:val="it-IT" w:eastAsia="it-IT"/>
    </w:rPr>
  </w:style>
  <w:style w:type="character" w:styleId="Enfasigrassetto">
    <w:name w:val="Strong"/>
    <w:uiPriority w:val="22"/>
    <w:qFormat/>
    <w:rsid w:val="0051703F"/>
    <w:rPr>
      <w:b/>
      <w:bCs/>
    </w:rPr>
  </w:style>
  <w:style w:type="paragraph" w:styleId="Intestazione">
    <w:name w:val="header"/>
    <w:basedOn w:val="Normale"/>
    <w:link w:val="IntestazioneCarattere"/>
    <w:uiPriority w:val="99"/>
    <w:unhideWhenUsed/>
    <w:rsid w:val="004E4932"/>
    <w:pPr>
      <w:tabs>
        <w:tab w:val="center" w:pos="4819"/>
        <w:tab w:val="right" w:pos="9638"/>
      </w:tabs>
    </w:pPr>
  </w:style>
  <w:style w:type="character" w:customStyle="1" w:styleId="IntestazioneCarattere">
    <w:name w:val="Intestazione Carattere"/>
    <w:link w:val="Intestazione"/>
    <w:uiPriority w:val="99"/>
    <w:rsid w:val="004E4932"/>
    <w:rPr>
      <w:szCs w:val="24"/>
      <w:lang w:val="en-US" w:eastAsia="ja-JP"/>
    </w:rPr>
  </w:style>
  <w:style w:type="paragraph" w:styleId="Pidipagina">
    <w:name w:val="footer"/>
    <w:basedOn w:val="Normale"/>
    <w:link w:val="PidipaginaCarattere"/>
    <w:uiPriority w:val="99"/>
    <w:unhideWhenUsed/>
    <w:rsid w:val="004E4932"/>
    <w:pPr>
      <w:tabs>
        <w:tab w:val="center" w:pos="4819"/>
        <w:tab w:val="right" w:pos="9638"/>
      </w:tabs>
    </w:pPr>
  </w:style>
  <w:style w:type="character" w:customStyle="1" w:styleId="PidipaginaCarattere">
    <w:name w:val="Piè di pagina Carattere"/>
    <w:link w:val="Pidipagina"/>
    <w:uiPriority w:val="99"/>
    <w:rsid w:val="004E4932"/>
    <w:rPr>
      <w:szCs w:val="24"/>
      <w:lang w:val="en-US" w:eastAsia="ja-JP"/>
    </w:rPr>
  </w:style>
  <w:style w:type="character" w:customStyle="1" w:styleId="Titolo2Carattere">
    <w:name w:val="Titolo 2 Carattere"/>
    <w:basedOn w:val="Carpredefinitoparagrafo"/>
    <w:link w:val="Titolo2"/>
    <w:rsid w:val="008C6F76"/>
    <w:rPr>
      <w:rFonts w:cs="Arial"/>
      <w:bCs/>
      <w:i/>
      <w:iCs/>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worldcat.org/issn/1460-474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n.wikipedia.org/wiki/ISSN_(identifier)" TargetMode="External"/><Relationship Id="rId2" Type="http://schemas.openxmlformats.org/officeDocument/2006/relationships/customXml" Target="../customXml/item2.xml"/><Relationship Id="rId16" Type="http://schemas.openxmlformats.org/officeDocument/2006/relationships/hyperlink" Target="https://doi.org/10.1039%2FC6CS00776G" TargetMode="External"/><Relationship Id="rId20" Type="http://schemas.openxmlformats.org/officeDocument/2006/relationships/hyperlink" Target="https://pubmed.ncbi.nlm.nih.gov/283491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n.wikipedia.org/wiki/Doi_(identifier)" TargetMode="External"/><Relationship Id="rId10" Type="http://schemas.openxmlformats.org/officeDocument/2006/relationships/endnotes" Target="endnotes.xml"/><Relationship Id="rId19" Type="http://schemas.openxmlformats.org/officeDocument/2006/relationships/hyperlink" Target="https://en.wikipedia.org/wiki/PMID_(identifi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Desktop\IOSPressBookArticleWordTemplate%20with%20Text%20-prova.%20Cop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829A64F2FA4F4496B66F5D8FB43F50" ma:contentTypeVersion="4" ma:contentTypeDescription="Creare un nuovo documento." ma:contentTypeScope="" ma:versionID="567565ed59a3b3dd3956e1462e318976">
  <xsd:schema xmlns:xsd="http://www.w3.org/2001/XMLSchema" xmlns:xs="http://www.w3.org/2001/XMLSchema" xmlns:p="http://schemas.microsoft.com/office/2006/metadata/properties" xmlns:ns3="a21083b1-5bb5-4db0-a804-80a0fd83eaa6" targetNamespace="http://schemas.microsoft.com/office/2006/metadata/properties" ma:root="true" ma:fieldsID="f93f8259bb75328c02d7fd7a99a33891" ns3:_="">
    <xsd:import namespace="a21083b1-5bb5-4db0-a804-80a0fd83ea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083b1-5bb5-4db0-a804-80a0fd83e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6ACB-2931-4841-AC79-3635754A6F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70B24-C668-47CB-AB11-5C122687F517}">
  <ds:schemaRefs>
    <ds:schemaRef ds:uri="http://schemas.microsoft.com/sharepoint/v3/contenttype/forms"/>
  </ds:schemaRefs>
</ds:datastoreItem>
</file>

<file path=customXml/itemProps3.xml><?xml version="1.0" encoding="utf-8"?>
<ds:datastoreItem xmlns:ds="http://schemas.openxmlformats.org/officeDocument/2006/customXml" ds:itemID="{826B818C-1ADF-416B-9671-7FE3CA246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083b1-5bb5-4db0-a804-80a0fd83e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71C9F-8298-41E9-915F-DE10A130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 -prova. Copia.dot</Template>
  <TotalTime>15</TotalTime>
  <Pages>9</Pages>
  <Words>3249</Words>
  <Characters>18524</Characters>
  <Application>Microsoft Office Word</Application>
  <DocSecurity>0</DocSecurity>
  <Lines>154</Lines>
  <Paragraphs>43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Segreteria</dc:creator>
  <cp:keywords/>
  <cp:lastModifiedBy>Luca</cp:lastModifiedBy>
  <cp:revision>5</cp:revision>
  <cp:lastPrinted>2020-07-30T13:45:00Z</cp:lastPrinted>
  <dcterms:created xsi:type="dcterms:W3CDTF">2020-08-31T14:37:00Z</dcterms:created>
  <dcterms:modified xsi:type="dcterms:W3CDTF">2020-09-02T08:10:00Z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0x010100A4829A64F2FA4F4496B66F5D8FB43F50</vt:lpwstr>
  </property>
</Properties>
</file>