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A2C82" w14:textId="09425F0E" w:rsidR="00B05D6E" w:rsidRPr="0017614F" w:rsidRDefault="00EA59C6" w:rsidP="00EA59C6">
      <w:pPr>
        <w:pStyle w:val="Titolo"/>
      </w:pPr>
      <w:bookmarkStart w:id="0" w:name="_GoBack"/>
      <w:bookmarkEnd w:id="0"/>
      <w:r w:rsidRPr="0017614F">
        <w:t xml:space="preserve">Experimental Analysis of Cavitation Erosion on Blade Root of </w:t>
      </w:r>
      <w:r w:rsidR="00824172" w:rsidRPr="0017614F">
        <w:t>Controllable</w:t>
      </w:r>
      <w:r w:rsidRPr="0017614F">
        <w:t xml:space="preserve"> Pitch Propeller</w:t>
      </w:r>
    </w:p>
    <w:p w14:paraId="222A5809" w14:textId="0F174A99" w:rsidR="00B05D6E" w:rsidRPr="0017614F" w:rsidRDefault="00BC563F">
      <w:pPr>
        <w:pStyle w:val="Author"/>
        <w:rPr>
          <w:lang w:val="it-IT"/>
        </w:rPr>
      </w:pPr>
      <w:proofErr w:type="spellStart"/>
      <w:r w:rsidRPr="0017614F">
        <w:rPr>
          <w:lang w:val="it-IT"/>
        </w:rPr>
        <w:t>Afaq</w:t>
      </w:r>
      <w:proofErr w:type="spellEnd"/>
      <w:r w:rsidRPr="0017614F">
        <w:rPr>
          <w:lang w:val="it-IT"/>
        </w:rPr>
        <w:t xml:space="preserve"> Ahmed </w:t>
      </w:r>
      <w:proofErr w:type="spellStart"/>
      <w:r w:rsidR="00BC0BF3" w:rsidRPr="0017614F">
        <w:rPr>
          <w:lang w:val="it-IT"/>
        </w:rPr>
        <w:t>Abbasi</w:t>
      </w:r>
      <w:r w:rsidR="00BC0BF3" w:rsidRPr="0017614F">
        <w:rPr>
          <w:vertAlign w:val="superscript"/>
          <w:lang w:val="it-IT"/>
        </w:rPr>
        <w:t>a</w:t>
      </w:r>
      <w:proofErr w:type="spellEnd"/>
      <w:r w:rsidR="00BC0BF3" w:rsidRPr="0017614F">
        <w:rPr>
          <w:lang w:val="it-IT"/>
        </w:rPr>
        <w:t>, Michele</w:t>
      </w:r>
      <w:r w:rsidR="004F2E28" w:rsidRPr="0017614F">
        <w:rPr>
          <w:lang w:val="it-IT"/>
        </w:rPr>
        <w:t xml:space="preserve"> </w:t>
      </w:r>
      <w:proofErr w:type="spellStart"/>
      <w:r w:rsidR="004F2E28" w:rsidRPr="0017614F">
        <w:rPr>
          <w:lang w:val="it-IT"/>
        </w:rPr>
        <w:t>Viviani</w:t>
      </w:r>
      <w:r w:rsidR="00B15400" w:rsidRPr="0017614F">
        <w:rPr>
          <w:vertAlign w:val="superscript"/>
          <w:lang w:val="it-IT"/>
        </w:rPr>
        <w:t>a</w:t>
      </w:r>
      <w:proofErr w:type="spellEnd"/>
      <w:r w:rsidR="00B15400" w:rsidRPr="0017614F">
        <w:rPr>
          <w:lang w:val="it-IT"/>
        </w:rPr>
        <w:t>,</w:t>
      </w:r>
      <w:r w:rsidR="00294323" w:rsidRPr="0017614F">
        <w:rPr>
          <w:lang w:val="it-IT"/>
        </w:rPr>
        <w:t xml:space="preserve"> Daniele</w:t>
      </w:r>
      <w:r w:rsidR="00B15400" w:rsidRPr="0017614F">
        <w:rPr>
          <w:lang w:val="it-IT"/>
        </w:rPr>
        <w:t xml:space="preserve"> </w:t>
      </w:r>
      <w:proofErr w:type="spellStart"/>
      <w:r w:rsidR="00B15400" w:rsidRPr="0017614F">
        <w:rPr>
          <w:lang w:val="it-IT"/>
        </w:rPr>
        <w:t>Bertetta</w:t>
      </w:r>
      <w:proofErr w:type="spellEnd"/>
      <w:r w:rsidR="00B15400" w:rsidRPr="0017614F">
        <w:rPr>
          <w:vertAlign w:val="superscript"/>
          <w:lang w:val="it-IT"/>
        </w:rPr>
        <w:t xml:space="preserve"> b</w:t>
      </w:r>
      <w:r w:rsidR="00A177F6" w:rsidRPr="0017614F">
        <w:rPr>
          <w:lang w:val="it-IT"/>
        </w:rPr>
        <w:t xml:space="preserve">, Marina </w:t>
      </w:r>
      <w:proofErr w:type="spellStart"/>
      <w:r w:rsidR="00A177F6" w:rsidRPr="0017614F">
        <w:rPr>
          <w:lang w:val="it-IT"/>
        </w:rPr>
        <w:t>Delucchi</w:t>
      </w:r>
      <w:r w:rsidR="00A177F6" w:rsidRPr="0017614F">
        <w:rPr>
          <w:vertAlign w:val="superscript"/>
          <w:lang w:val="it-IT"/>
        </w:rPr>
        <w:t>a</w:t>
      </w:r>
      <w:proofErr w:type="spellEnd"/>
      <w:r w:rsidR="00A177F6" w:rsidRPr="0017614F">
        <w:rPr>
          <w:lang w:val="it-IT"/>
        </w:rPr>
        <w:t>,</w:t>
      </w:r>
      <w:r w:rsidR="00294323" w:rsidRPr="0017614F">
        <w:rPr>
          <w:lang w:val="it-IT"/>
        </w:rPr>
        <w:t xml:space="preserve"> Rico</w:t>
      </w:r>
      <w:r w:rsidR="00A177F6" w:rsidRPr="0017614F">
        <w:rPr>
          <w:lang w:val="it-IT"/>
        </w:rPr>
        <w:t xml:space="preserve"> </w:t>
      </w:r>
      <w:proofErr w:type="spellStart"/>
      <w:r w:rsidR="00A177F6" w:rsidRPr="0017614F">
        <w:rPr>
          <w:lang w:val="it-IT"/>
        </w:rPr>
        <w:t>Ricotti</w:t>
      </w:r>
      <w:r w:rsidR="00A177F6" w:rsidRPr="0017614F">
        <w:rPr>
          <w:vertAlign w:val="superscript"/>
          <w:lang w:val="it-IT"/>
        </w:rPr>
        <w:t>c</w:t>
      </w:r>
      <w:proofErr w:type="spellEnd"/>
      <w:r w:rsidR="00BC0BF3" w:rsidRPr="0017614F">
        <w:rPr>
          <w:lang w:val="it-IT"/>
        </w:rPr>
        <w:t xml:space="preserve"> and</w:t>
      </w:r>
      <w:r w:rsidR="00294323" w:rsidRPr="0017614F">
        <w:rPr>
          <w:lang w:val="it-IT"/>
        </w:rPr>
        <w:t xml:space="preserve"> Giorgio</w:t>
      </w:r>
      <w:r w:rsidR="00BC0BF3" w:rsidRPr="0017614F">
        <w:rPr>
          <w:lang w:val="it-IT"/>
        </w:rPr>
        <w:t xml:space="preserve"> Tani</w:t>
      </w:r>
      <w:r w:rsidR="00B05D6E" w:rsidRPr="0017614F">
        <w:rPr>
          <w:sz w:val="8"/>
          <w:szCs w:val="8"/>
          <w:lang w:val="it-IT"/>
        </w:rPr>
        <w:t xml:space="preserve"> </w:t>
      </w:r>
      <w:r w:rsidR="00BC0BF3" w:rsidRPr="0017614F">
        <w:rPr>
          <w:vertAlign w:val="superscript"/>
          <w:lang w:val="it-IT"/>
        </w:rPr>
        <w:t>a,</w:t>
      </w:r>
      <w:r w:rsidR="00BC0BF3" w:rsidRPr="0017614F">
        <w:rPr>
          <w:rStyle w:val="Rimandonotaapidipagina"/>
        </w:rPr>
        <w:footnoteReference w:id="2"/>
      </w:r>
    </w:p>
    <w:p w14:paraId="4D801ED2" w14:textId="00558DFE" w:rsidR="00B05D6E" w:rsidRPr="0017614F" w:rsidRDefault="00B05D6E">
      <w:pPr>
        <w:pStyle w:val="Affiliation"/>
      </w:pPr>
      <w:proofErr w:type="gramStart"/>
      <w:r w:rsidRPr="0017614F">
        <w:rPr>
          <w:i w:val="0"/>
          <w:vertAlign w:val="superscript"/>
        </w:rPr>
        <w:t>a</w:t>
      </w:r>
      <w:proofErr w:type="gramEnd"/>
      <w:r w:rsidRPr="0017614F">
        <w:rPr>
          <w:sz w:val="8"/>
          <w:szCs w:val="8"/>
        </w:rPr>
        <w:t xml:space="preserve"> </w:t>
      </w:r>
      <w:r w:rsidR="005100EF" w:rsidRPr="0017614F">
        <w:t>University of Genoa, 16145, Genoa, Italy</w:t>
      </w:r>
    </w:p>
    <w:p w14:paraId="472B380E" w14:textId="0A6EC76B" w:rsidR="00B05D6E" w:rsidRPr="0017614F" w:rsidRDefault="00B05D6E">
      <w:pPr>
        <w:pStyle w:val="Affiliation"/>
        <w:rPr>
          <w:lang w:val="it-IT"/>
        </w:rPr>
      </w:pPr>
      <w:r w:rsidRPr="0017614F">
        <w:rPr>
          <w:i w:val="0"/>
          <w:vertAlign w:val="superscript"/>
          <w:lang w:val="it-IT"/>
        </w:rPr>
        <w:t>b</w:t>
      </w:r>
      <w:r w:rsidRPr="0017614F">
        <w:rPr>
          <w:sz w:val="8"/>
          <w:szCs w:val="8"/>
          <w:lang w:val="it-IT"/>
        </w:rPr>
        <w:t xml:space="preserve"> </w:t>
      </w:r>
      <w:r w:rsidR="00140E80" w:rsidRPr="0017614F">
        <w:rPr>
          <w:lang w:val="it-IT"/>
        </w:rPr>
        <w:t xml:space="preserve">Fincantieri S.p.A. </w:t>
      </w:r>
      <w:proofErr w:type="spellStart"/>
      <w:r w:rsidR="00140E80" w:rsidRPr="0017614F">
        <w:rPr>
          <w:lang w:val="it-IT"/>
        </w:rPr>
        <w:t>Naval</w:t>
      </w:r>
      <w:proofErr w:type="spellEnd"/>
      <w:r w:rsidR="00140E80" w:rsidRPr="0017614F">
        <w:rPr>
          <w:lang w:val="it-IT"/>
        </w:rPr>
        <w:t xml:space="preserve"> Vessel Business Unit, 16000 Genoa, </w:t>
      </w:r>
      <w:proofErr w:type="spellStart"/>
      <w:r w:rsidR="00140E80" w:rsidRPr="0017614F">
        <w:rPr>
          <w:lang w:val="it-IT"/>
        </w:rPr>
        <w:t>Italy</w:t>
      </w:r>
      <w:proofErr w:type="spellEnd"/>
    </w:p>
    <w:p w14:paraId="23DAFB97" w14:textId="7A7F29E1" w:rsidR="00A177F6" w:rsidRPr="0017614F" w:rsidRDefault="00A177F6">
      <w:pPr>
        <w:pStyle w:val="Affiliation"/>
        <w:rPr>
          <w:lang w:val="it-IT"/>
        </w:rPr>
      </w:pPr>
      <w:r w:rsidRPr="0017614F">
        <w:rPr>
          <w:i w:val="0"/>
          <w:vertAlign w:val="superscript"/>
          <w:lang w:val="it-IT"/>
        </w:rPr>
        <w:t>c</w:t>
      </w:r>
      <w:r w:rsidRPr="0017614F">
        <w:rPr>
          <w:lang w:val="it-IT"/>
        </w:rPr>
        <w:t xml:space="preserve"> Boero Bartolomeo </w:t>
      </w:r>
      <w:proofErr w:type="spellStart"/>
      <w:r w:rsidRPr="0017614F">
        <w:rPr>
          <w:lang w:val="it-IT"/>
        </w:rPr>
        <w:t>SpA</w:t>
      </w:r>
      <w:proofErr w:type="spellEnd"/>
      <w:r w:rsidR="00DC1873" w:rsidRPr="0017614F">
        <w:rPr>
          <w:lang w:val="it-IT"/>
        </w:rPr>
        <w:t xml:space="preserve">, 16121 Genoa, </w:t>
      </w:r>
      <w:proofErr w:type="spellStart"/>
      <w:r w:rsidR="00DC1873" w:rsidRPr="0017614F">
        <w:rPr>
          <w:lang w:val="it-IT"/>
        </w:rPr>
        <w:t>Italy</w:t>
      </w:r>
      <w:proofErr w:type="spellEnd"/>
    </w:p>
    <w:p w14:paraId="60123BCA" w14:textId="65FB0A72" w:rsidR="00B05D6E" w:rsidRPr="0017614F" w:rsidRDefault="00B05D6E">
      <w:pPr>
        <w:pStyle w:val="Abstract"/>
      </w:pPr>
      <w:r w:rsidRPr="0017614F">
        <w:rPr>
          <w:b/>
        </w:rPr>
        <w:t>Abstract.</w:t>
      </w:r>
      <w:r w:rsidRPr="0017614F">
        <w:t xml:space="preserve"> </w:t>
      </w:r>
      <w:r w:rsidR="00BB08A3" w:rsidRPr="0017614F">
        <w:t xml:space="preserve">The aim of this study is </w:t>
      </w:r>
      <w:proofErr w:type="gramStart"/>
      <w:r w:rsidR="00BB08A3" w:rsidRPr="0017614F">
        <w:t>to experimentally investigate</w:t>
      </w:r>
      <w:proofErr w:type="gramEnd"/>
      <w:r w:rsidR="00BB08A3" w:rsidRPr="0017614F">
        <w:t xml:space="preserve"> the cavitation erosion on the blade root of </w:t>
      </w:r>
      <w:r w:rsidR="00CF1276" w:rsidRPr="0017614F">
        <w:t>a</w:t>
      </w:r>
      <w:r w:rsidR="00BB08A3" w:rsidRPr="0017614F">
        <w:t xml:space="preserve"> </w:t>
      </w:r>
      <w:r w:rsidR="003830C5" w:rsidRPr="0017614F">
        <w:t>model scale</w:t>
      </w:r>
      <w:r w:rsidR="00CF1276" w:rsidRPr="0017614F">
        <w:t xml:space="preserve"> controllable pitch</w:t>
      </w:r>
      <w:r w:rsidR="003830C5" w:rsidRPr="0017614F">
        <w:t xml:space="preserve"> </w:t>
      </w:r>
      <w:r w:rsidR="00BB08A3" w:rsidRPr="0017614F">
        <w:t xml:space="preserve">propeller. </w:t>
      </w:r>
      <w:r w:rsidR="00CF1276" w:rsidRPr="0017614F">
        <w:t>Tests are carried out in a cavitation tunnel, using t</w:t>
      </w:r>
      <w:r w:rsidR="00BB08A3" w:rsidRPr="0017614F">
        <w:t xml:space="preserve">he soft paint technique to study cavitation erosion, exploiting also two standard cameras and one </w:t>
      </w:r>
      <w:proofErr w:type="gramStart"/>
      <w:r w:rsidR="00BB08A3" w:rsidRPr="0017614F">
        <w:t>high speed</w:t>
      </w:r>
      <w:proofErr w:type="gramEnd"/>
      <w:r w:rsidR="00BB08A3" w:rsidRPr="0017614F">
        <w:t xml:space="preserve"> camera to study the damage patterns and cavitation dynamics, respectively. Standard cameras </w:t>
      </w:r>
      <w:proofErr w:type="gramStart"/>
      <w:r w:rsidR="00BB08A3" w:rsidRPr="0017614F">
        <w:t>are placed</w:t>
      </w:r>
      <w:proofErr w:type="gramEnd"/>
      <w:r w:rsidR="00BB08A3" w:rsidRPr="0017614F">
        <w:t xml:space="preserve"> on the top of test section in order to periodically monitor the occurrence of damages on the layer of paint. The high-speed camera </w:t>
      </w:r>
      <w:proofErr w:type="gramStart"/>
      <w:r w:rsidR="00BB08A3" w:rsidRPr="0017614F">
        <w:t>has been used</w:t>
      </w:r>
      <w:proofErr w:type="gramEnd"/>
      <w:r w:rsidR="00BB08A3" w:rsidRPr="0017614F">
        <w:t xml:space="preserve"> instead to analyse bubble dynamics and identify potentially erosive phenomena. Three different cavitation bubble structures on the blade root </w:t>
      </w:r>
      <w:proofErr w:type="gramStart"/>
      <w:r w:rsidR="00BB08A3" w:rsidRPr="0017614F">
        <w:t>have been identified</w:t>
      </w:r>
      <w:proofErr w:type="gramEnd"/>
      <w:r w:rsidR="00BB08A3" w:rsidRPr="0017614F">
        <w:t xml:space="preserve"> in the present study: streak cavitation, spherical bubble cavitation, and twisting bubble cavitation. The paint tests results have been analysed together with high-speed videos, showing a remarkable agreement between the occurrence of damage and cavitation collapse phenomena. The results demonstrated two regions on the propeller blade root with high risk of erosion: (1) suction side blade root showed significant damage pattern due to single bubble as well as bubble assembly collapse, and (2) pressure side blade root showed slight damage pattern due to spherical bubble collapse.</w:t>
      </w:r>
    </w:p>
    <w:p w14:paraId="368C91E5" w14:textId="49A5D459" w:rsidR="00B05D6E" w:rsidRPr="0017614F" w:rsidRDefault="00B05D6E">
      <w:pPr>
        <w:pStyle w:val="Keywords"/>
      </w:pPr>
      <w:r w:rsidRPr="0017614F">
        <w:rPr>
          <w:b/>
        </w:rPr>
        <w:t>Keywords.</w:t>
      </w:r>
      <w:r w:rsidRPr="0017614F">
        <w:t xml:space="preserve"> </w:t>
      </w:r>
      <w:r w:rsidR="008E147D" w:rsidRPr="0017614F">
        <w:t xml:space="preserve">Cavitation </w:t>
      </w:r>
      <w:r w:rsidR="002134CA" w:rsidRPr="0017614F">
        <w:t>e</w:t>
      </w:r>
      <w:r w:rsidR="008E147D" w:rsidRPr="0017614F">
        <w:t>rosion, propeller blade root, soft paint test</w:t>
      </w:r>
    </w:p>
    <w:p w14:paraId="49C5CC0B" w14:textId="77777777" w:rsidR="00B05D6E" w:rsidRPr="0017614F" w:rsidRDefault="00B05D6E" w:rsidP="00F07FC3">
      <w:pPr>
        <w:pStyle w:val="Titolo1"/>
      </w:pPr>
      <w:r w:rsidRPr="0017614F">
        <w:t>Introduction</w:t>
      </w:r>
    </w:p>
    <w:p w14:paraId="6A894579" w14:textId="39056E29" w:rsidR="00BB1592" w:rsidRPr="0017614F" w:rsidRDefault="00EA59C6" w:rsidP="00EA59C6">
      <w:pPr>
        <w:pStyle w:val="NoindentNormal"/>
      </w:pPr>
      <w:r w:rsidRPr="0017614F">
        <w:t>Cavitation is a phenomenon that occurs i</w:t>
      </w:r>
      <w:r w:rsidR="00DB33D2" w:rsidRPr="0017614F">
        <w:t>n flowing system</w:t>
      </w:r>
      <w:r w:rsidR="00BB13DB" w:rsidRPr="0017614F">
        <w:t>s</w:t>
      </w:r>
      <w:r w:rsidR="00DB33D2" w:rsidRPr="0017614F">
        <w:t xml:space="preserve"> when the fluid</w:t>
      </w:r>
      <w:r w:rsidRPr="0017614F">
        <w:t xml:space="preserve"> pressure falls below the</w:t>
      </w:r>
      <w:r w:rsidR="006E1A0A" w:rsidRPr="0017614F">
        <w:t xml:space="preserve"> vapour pressure</w:t>
      </w:r>
      <w:r w:rsidRPr="0017614F">
        <w:t xml:space="preserve">. At such a low-pressure </w:t>
      </w:r>
      <w:proofErr w:type="gramStart"/>
      <w:r w:rsidRPr="0017614F">
        <w:t>gas</w:t>
      </w:r>
      <w:proofErr w:type="gramEnd"/>
      <w:r w:rsidRPr="0017614F">
        <w:t xml:space="preserve"> bubbles and air pockets are formed in fluid, these bubbles and pockets </w:t>
      </w:r>
      <w:r w:rsidR="003B4FA7" w:rsidRPr="0017614F">
        <w:t>travel</w:t>
      </w:r>
      <w:r w:rsidRPr="0017614F">
        <w:t xml:space="preserve"> within the flowing system, and collapse when the pressure returns above the vapour pressure. </w:t>
      </w:r>
      <w:r w:rsidR="00622B82">
        <w:t>When</w:t>
      </w:r>
      <w:r w:rsidRPr="0017614F">
        <w:t xml:space="preserve"> collapse </w:t>
      </w:r>
      <w:r w:rsidR="00622B82">
        <w:t xml:space="preserve">occur near to a solid boundary, it </w:t>
      </w:r>
      <w:r w:rsidRPr="0017614F">
        <w:t xml:space="preserve">impinges cyclic loading on the structure, </w:t>
      </w:r>
      <w:r w:rsidR="00622B82">
        <w:t xml:space="preserve">possibly </w:t>
      </w:r>
      <w:r w:rsidRPr="0017614F">
        <w:t xml:space="preserve">causing </w:t>
      </w:r>
      <w:r w:rsidR="00622B82" w:rsidRPr="0017614F">
        <w:t>material removal from the surface</w:t>
      </w:r>
      <w:r w:rsidR="00622B82">
        <w:t>, i.e. erosion</w:t>
      </w:r>
      <w:r w:rsidRPr="0017614F">
        <w:t xml:space="preserve"> </w:t>
      </w:r>
      <w:r w:rsidR="0086325B" w:rsidRPr="0017614F">
        <w:fldChar w:fldCharType="begin"/>
      </w:r>
      <w:r w:rsidR="0086325B" w:rsidRPr="0017614F">
        <w:instrText xml:space="preserve"> ADDIN EN.CITE &lt;EndNote&gt;&lt;Cite&gt;&lt;Author&gt;Koukouvinis&lt;/Author&gt;&lt;Year&gt;2017&lt;/Year&gt;&lt;RecNum&gt;11&lt;/RecNum&gt;&lt;DisplayText&gt;[1]&lt;/DisplayText&gt;&lt;record&gt;&lt;rec-number&gt;11&lt;/rec-number&gt;&lt;foreign-keys&gt;&lt;key app="EN" db-id="rvfsstwss2vatkef9r5pwsxdrseax2w0wvpz"&gt;11&lt;/key&gt;&lt;/foreign-keys&gt;&lt;ref-type name="Journal Article"&gt;17&lt;/ref-type&gt;&lt;contributors&gt;&lt;authors&gt;&lt;author&gt;Koukouvinis, Phoevos&lt;/author&gt;&lt;author&gt;Mitroglou, Nicholas&lt;/author&gt;&lt;author&gt;Gavaises, Manolis&lt;/author&gt;&lt;author&gt;Lorenzi, Massimo&lt;/author&gt;&lt;author&gt;Santini, Maurizio&lt;/author&gt;&lt;/authors&gt;&lt;/contributors&gt;&lt;titles&gt;&lt;title&gt;Quantitative predictions of cavitation presence and erosion-prone locations in a high-pressure cavitation test rig&lt;/title&gt;&lt;secondary-title&gt;Journal of Fluid Mechanics&lt;/secondary-title&gt;&lt;/titles&gt;&lt;periodical&gt;&lt;full-title&gt;Journal of Fluid Mechanics&lt;/full-title&gt;&lt;/periodical&gt;&lt;pages&gt;21-57&lt;/pages&gt;&lt;volume&gt;819&lt;/volume&gt;&lt;dates&gt;&lt;year&gt;2017&lt;/year&gt;&lt;/dates&gt;&lt;isbn&gt;0022-1120&lt;/isbn&gt;&lt;urls&gt;&lt;/urls&gt;&lt;/record&gt;&lt;/Cite&gt;&lt;/EndNote&gt;</w:instrText>
      </w:r>
      <w:r w:rsidR="0086325B" w:rsidRPr="0017614F">
        <w:fldChar w:fldCharType="separate"/>
      </w:r>
      <w:r w:rsidR="0086325B" w:rsidRPr="0017614F">
        <w:rPr>
          <w:noProof/>
        </w:rPr>
        <w:t>[</w:t>
      </w:r>
      <w:hyperlink w:anchor="_ENREF_1" w:tooltip="Koukouvinis, 2017 #11" w:history="1">
        <w:r w:rsidR="0086325B" w:rsidRPr="0017614F">
          <w:rPr>
            <w:noProof/>
          </w:rPr>
          <w:t>1</w:t>
        </w:r>
      </w:hyperlink>
      <w:r w:rsidR="0086325B" w:rsidRPr="0017614F">
        <w:rPr>
          <w:noProof/>
        </w:rPr>
        <w:t>]</w:t>
      </w:r>
      <w:r w:rsidR="0086325B" w:rsidRPr="0017614F">
        <w:fldChar w:fldCharType="end"/>
      </w:r>
      <w:r w:rsidR="00622B82">
        <w:t xml:space="preserve">, </w:t>
      </w:r>
      <w:r w:rsidR="00622B82" w:rsidRPr="0017614F">
        <w:fldChar w:fldCharType="begin"/>
      </w:r>
      <w:r w:rsidR="00622B82" w:rsidRPr="0017614F">
        <w:instrText xml:space="preserve"> ADDIN EN.CITE &lt;EndNote&gt;&lt;Cite&gt;&lt;Author&gt;Sreedhar&lt;/Author&gt;&lt;Year&gt;2017&lt;/Year&gt;&lt;RecNum&gt;15&lt;/RecNum&gt;&lt;DisplayText&gt;[2]&lt;/DisplayText&gt;&lt;record&gt;&lt;rec-number&gt;15&lt;/rec-number&gt;&lt;foreign-keys&gt;&lt;key app="EN" db-id="rvfsstwss2vatkef9r5pwsxdrseax2w0wvpz"&gt;15&lt;/key&gt;&lt;/foreign-keys&gt;&lt;ref-type name="Journal Article"&gt;17&lt;/ref-type&gt;&lt;contributors&gt;&lt;authors&gt;&lt;author&gt;Sreedhar, BK&lt;/author&gt;&lt;author&gt;Albert, SK and&lt;/author&gt;&lt;author&gt;Pandit, AB&lt;/author&gt;&lt;/authors&gt;&lt;/contributors&gt;&lt;titles&gt;&lt;title&gt;Cavitation damage: Theory and measurements–A review&lt;/title&gt;&lt;secondary-title&gt;Wear&lt;/secondary-title&gt;&lt;/titles&gt;&lt;periodical&gt;&lt;full-title&gt;Wear&lt;/full-title&gt;&lt;/periodical&gt;&lt;pages&gt;177-196&lt;/pages&gt;&lt;volume&gt;372&lt;/volume&gt;&lt;dates&gt;&lt;year&gt;2017&lt;/year&gt;&lt;/dates&gt;&lt;isbn&gt;0043-1648&lt;/isbn&gt;&lt;urls&gt;&lt;/urls&gt;&lt;/record&gt;&lt;/Cite&gt;&lt;/EndNote&gt;</w:instrText>
      </w:r>
      <w:r w:rsidR="00622B82" w:rsidRPr="0017614F">
        <w:fldChar w:fldCharType="separate"/>
      </w:r>
      <w:r w:rsidR="00622B82" w:rsidRPr="0017614F">
        <w:rPr>
          <w:noProof/>
        </w:rPr>
        <w:t>[</w:t>
      </w:r>
      <w:hyperlink w:anchor="_ENREF_2" w:tooltip="Sreedhar, 2017 #15" w:history="1">
        <w:r w:rsidR="00622B82" w:rsidRPr="0017614F">
          <w:rPr>
            <w:noProof/>
          </w:rPr>
          <w:t>2</w:t>
        </w:r>
      </w:hyperlink>
      <w:r w:rsidR="00622B82" w:rsidRPr="0017614F">
        <w:rPr>
          <w:noProof/>
        </w:rPr>
        <w:t>]</w:t>
      </w:r>
      <w:r w:rsidR="00622B82" w:rsidRPr="0017614F">
        <w:fldChar w:fldCharType="end"/>
      </w:r>
      <w:r w:rsidR="00816AF9" w:rsidRPr="0017614F">
        <w:t>.</w:t>
      </w:r>
      <w:r w:rsidRPr="0017614F">
        <w:t xml:space="preserve"> </w:t>
      </w:r>
    </w:p>
    <w:p w14:paraId="7A940920" w14:textId="72566C24" w:rsidR="00BB1592" w:rsidRPr="0017614F" w:rsidRDefault="00BB13DB" w:rsidP="00BB1592">
      <w:r w:rsidRPr="0017614F">
        <w:t>C</w:t>
      </w:r>
      <w:r w:rsidR="00EA59C6" w:rsidRPr="0017614F">
        <w:t xml:space="preserve">avitation erosion </w:t>
      </w:r>
      <w:r w:rsidR="003B4FA7" w:rsidRPr="0017614F">
        <w:t>may</w:t>
      </w:r>
      <w:r w:rsidR="00EA59C6" w:rsidRPr="0017614F">
        <w:t xml:space="preserve"> significantly reduce the operational lifespan of the equipment and increase the maintenance cost. Therefore, </w:t>
      </w:r>
      <w:r w:rsidR="00622B82">
        <w:t>naval architects</w:t>
      </w:r>
      <w:r w:rsidR="00EA59C6" w:rsidRPr="0017614F">
        <w:t xml:space="preserve"> put all their efforts in designing </w:t>
      </w:r>
      <w:r w:rsidR="003B4FA7" w:rsidRPr="0017614F">
        <w:t>propellers and</w:t>
      </w:r>
      <w:r w:rsidR="00622B82">
        <w:t xml:space="preserve"> other appendages</w:t>
      </w:r>
      <w:r w:rsidR="00EA59C6" w:rsidRPr="0017614F">
        <w:t xml:space="preserve"> in such a way that it avoids cavitation erosion in the operation range. </w:t>
      </w:r>
    </w:p>
    <w:p w14:paraId="2C619C5A" w14:textId="2D2AE271" w:rsidR="00EA59C6" w:rsidRPr="0017614F" w:rsidRDefault="00EA59C6" w:rsidP="00BB1592">
      <w:r w:rsidRPr="0017614F">
        <w:lastRenderedPageBreak/>
        <w:t>The idea of cavitation damage of</w:t>
      </w:r>
      <w:r w:rsidR="00B10DCF" w:rsidRPr="0017614F">
        <w:t xml:space="preserve"> the surface by bubble collapse</w:t>
      </w:r>
      <w:r w:rsidRPr="0017614F">
        <w:t xml:space="preserve"> was f</w:t>
      </w:r>
      <w:r w:rsidR="00816AF9" w:rsidRPr="0017614F">
        <w:t>irst proposed</w:t>
      </w:r>
      <w:r w:rsidRPr="0017614F">
        <w:t xml:space="preserve"> </w:t>
      </w:r>
      <w:r w:rsidR="00745275" w:rsidRPr="0017614F">
        <w:t xml:space="preserve">by Rayleigh </w:t>
      </w:r>
      <w:r w:rsidRPr="0017614F">
        <w:t>in</w:t>
      </w:r>
      <w:r w:rsidR="00816AF9" w:rsidRPr="0017614F">
        <w:t xml:space="preserve"> </w:t>
      </w:r>
      <w:r w:rsidR="0086325B" w:rsidRPr="0017614F">
        <w:fldChar w:fldCharType="begin"/>
      </w:r>
      <w:r w:rsidR="0086325B" w:rsidRPr="0017614F">
        <w:instrText xml:space="preserve"> ADDIN EN.CITE &lt;EndNote&gt;&lt;Cite&gt;&lt;Author&gt;Rayleigh&lt;/Author&gt;&lt;Year&gt;1917&lt;/Year&gt;&lt;RecNum&gt;14&lt;/RecNum&gt;&lt;DisplayText&gt;[3]&lt;/DisplayText&gt;&lt;record&gt;&lt;rec-number&gt;14&lt;/rec-number&gt;&lt;foreign-keys&gt;&lt;key app="EN" db-id="rvfsstwss2vatkef9r5pwsxdrseax2w0wvpz"&gt;14&lt;/key&gt;&lt;/foreign-keys&gt;&lt;ref-type name="Journal Article"&gt;17&lt;/ref-type&gt;&lt;contributors&gt;&lt;authors&gt;&lt;author&gt;Rayleigh, Lord&lt;/author&gt;&lt;/authors&gt;&lt;/contributors&gt;&lt;titles&gt;&lt;title&gt;VIII. On the pressure developed in a liquid during the collapse of a spherical cavity&lt;/title&gt;&lt;secondary-title&gt;The London, Edinburgh, and Dublin Philosophical Magazine and Journal of Science&lt;/secondary-title&gt;&lt;/titles&gt;&lt;periodical&gt;&lt;full-title&gt;The London, Edinburgh, and Dublin Philosophical Magazine and Journal of Science&lt;/full-title&gt;&lt;/periodical&gt;&lt;pages&gt;94-98&lt;/pages&gt;&lt;volume&gt;34&lt;/volume&gt;&lt;number&gt;200&lt;/number&gt;&lt;dates&gt;&lt;year&gt;1917&lt;/year&gt;&lt;/dates&gt;&lt;isbn&gt;1941-5982&lt;/isbn&gt;&lt;urls&gt;&lt;/urls&gt;&lt;/record&gt;&lt;/Cite&gt;&lt;/EndNote&gt;</w:instrText>
      </w:r>
      <w:r w:rsidR="0086325B" w:rsidRPr="0017614F">
        <w:fldChar w:fldCharType="separate"/>
      </w:r>
      <w:r w:rsidR="0086325B" w:rsidRPr="0017614F">
        <w:rPr>
          <w:noProof/>
        </w:rPr>
        <w:t>[</w:t>
      </w:r>
      <w:hyperlink w:anchor="_ENREF_3" w:tooltip="Rayleigh, 1917 #14" w:history="1">
        <w:r w:rsidR="0086325B" w:rsidRPr="0017614F">
          <w:rPr>
            <w:noProof/>
          </w:rPr>
          <w:t>3</w:t>
        </w:r>
      </w:hyperlink>
      <w:r w:rsidR="0086325B" w:rsidRPr="0017614F">
        <w:rPr>
          <w:noProof/>
        </w:rPr>
        <w:t>]</w:t>
      </w:r>
      <w:r w:rsidR="0086325B" w:rsidRPr="0017614F">
        <w:fldChar w:fldCharType="end"/>
      </w:r>
      <w:r w:rsidR="003B4FA7" w:rsidRPr="0017614F">
        <w:t xml:space="preserve">, where </w:t>
      </w:r>
      <w:r w:rsidRPr="0017614F">
        <w:t xml:space="preserve">empty </w:t>
      </w:r>
      <w:r w:rsidR="004D22D8" w:rsidRPr="0017614F">
        <w:t xml:space="preserve">and </w:t>
      </w:r>
      <w:r w:rsidRPr="0017614F">
        <w:t>vapour filled spherical shaped bubbles at constant pressure in inviscid and incom</w:t>
      </w:r>
      <w:r w:rsidR="00816AF9" w:rsidRPr="0017614F">
        <w:t>pressible flow</w:t>
      </w:r>
      <w:r w:rsidR="00622310" w:rsidRPr="0017614F">
        <w:t xml:space="preserve"> were studied</w:t>
      </w:r>
      <w:r w:rsidR="00816AF9" w:rsidRPr="0017614F">
        <w:t>.</w:t>
      </w:r>
      <w:r w:rsidRPr="0017614F">
        <w:t xml:space="preserve"> Based on micro-level, cavitation </w:t>
      </w:r>
      <w:r w:rsidR="00CF1276" w:rsidRPr="0017614F">
        <w:t>consists</w:t>
      </w:r>
      <w:r w:rsidRPr="0017614F">
        <w:t xml:space="preserve"> of </w:t>
      </w:r>
      <w:r w:rsidR="00CF1276" w:rsidRPr="0017614F">
        <w:t>an ensemble</w:t>
      </w:r>
      <w:r w:rsidRPr="0017614F">
        <w:t xml:space="preserve"> of small bubbles of different sizes, which may collapse in the form of spherical symmetrical bubbles or asymmetric bubbles</w:t>
      </w:r>
      <w:r w:rsidR="00816AF9" w:rsidRPr="0017614F">
        <w:t xml:space="preserve"> </w:t>
      </w:r>
      <w:r w:rsidR="0086325B" w:rsidRPr="0017614F">
        <w:fldChar w:fldCharType="begin"/>
      </w:r>
      <w:r w:rsidR="0086325B" w:rsidRPr="0017614F">
        <w:instrText xml:space="preserve"> ADDIN EN.CITE &lt;EndNote&gt;&lt;Cite&gt;&lt;Author&gt;Arabnejad&lt;/Author&gt;&lt;Year&gt;2020&lt;/Year&gt;&lt;RecNum&gt;20&lt;/RecNum&gt;&lt;DisplayText&gt;[4]&lt;/DisplayText&gt;&lt;record&gt;&lt;rec-number&gt;20&lt;/rec-number&gt;&lt;foreign-keys&gt;&lt;key app="EN" db-id="rvfsstwss2vatkef9r5pwsxdrseax2w0wvpz"&gt;20&lt;/key&gt;&lt;/foreign-keys&gt;&lt;ref-type name="Journal Article"&gt;17&lt;/ref-type&gt;&lt;contributors&gt;&lt;authors&gt;&lt;author&gt;Arabnejad, Mohammad Hossein&lt;/author&gt;&lt;author&gt;Amini, Ali&lt;/author&gt;&lt;author&gt;Farhat, Mohamed&lt;/author&gt;&lt;author&gt;Bensow, Rickard E.&lt;/author&gt;&lt;/authors&gt;&lt;/contributors&gt;&lt;titles&gt;&lt;title&gt;Hydrodynamic mechanisms of aggressive collapse events in leading edge cavitation&lt;/title&gt;&lt;secondary-title&gt;Journal of Hydrodynamics&lt;/secondary-title&gt;&lt;/titles&gt;&lt;periodical&gt;&lt;full-title&gt;Journal of Hydrodynamics&lt;/full-title&gt;&lt;/periodical&gt;&lt;pages&gt;6-19 %@ 1878-0342&lt;/pages&gt;&lt;volume&gt;32&lt;/volume&gt;&lt;number&gt;1&lt;/number&gt;&lt;dates&gt;&lt;year&gt;2020&lt;/year&gt;&lt;/dates&gt;&lt;urls&gt;&lt;/urls&gt;&lt;/record&gt;&lt;/Cite&gt;&lt;/EndNote&gt;</w:instrText>
      </w:r>
      <w:r w:rsidR="0086325B" w:rsidRPr="0017614F">
        <w:fldChar w:fldCharType="separate"/>
      </w:r>
      <w:r w:rsidR="0086325B" w:rsidRPr="0017614F">
        <w:rPr>
          <w:noProof/>
        </w:rPr>
        <w:t>[</w:t>
      </w:r>
      <w:hyperlink w:anchor="_ENREF_4" w:tooltip="Arabnejad, 2020 #20" w:history="1">
        <w:r w:rsidR="0086325B" w:rsidRPr="0017614F">
          <w:rPr>
            <w:noProof/>
          </w:rPr>
          <w:t>4</w:t>
        </w:r>
      </w:hyperlink>
      <w:r w:rsidR="0086325B" w:rsidRPr="0017614F">
        <w:rPr>
          <w:noProof/>
        </w:rPr>
        <w:t>]</w:t>
      </w:r>
      <w:r w:rsidR="0086325B" w:rsidRPr="0017614F">
        <w:fldChar w:fldCharType="end"/>
      </w:r>
      <w:r w:rsidR="00816AF9" w:rsidRPr="0017614F">
        <w:t xml:space="preserve">. </w:t>
      </w:r>
      <w:r w:rsidRPr="0017614F">
        <w:t xml:space="preserve">It has been identified in the literature that bubble collapse </w:t>
      </w:r>
      <w:r w:rsidR="00B65791" w:rsidRPr="0017614F">
        <w:t xml:space="preserve">can </w:t>
      </w:r>
      <w:r w:rsidRPr="0017614F">
        <w:t xml:space="preserve">create either shock wave or </w:t>
      </w:r>
      <w:proofErr w:type="spellStart"/>
      <w:r w:rsidRPr="0017614F">
        <w:t>microjet</w:t>
      </w:r>
      <w:proofErr w:type="spellEnd"/>
      <w:r w:rsidRPr="0017614F">
        <w:t>, based on the shape of bubbles</w:t>
      </w:r>
      <w:r w:rsidR="00816AF9" w:rsidRPr="0017614F">
        <w:t xml:space="preserve"> </w:t>
      </w:r>
      <w:r w:rsidR="0086325B" w:rsidRPr="0017614F">
        <w:fldChar w:fldCharType="begin"/>
      </w:r>
      <w:r w:rsidR="0086325B" w:rsidRPr="0017614F">
        <w:instrText xml:space="preserve"> ADDIN EN.CITE &lt;EndNote&gt;&lt;Cite&gt;&lt;Author&gt;Franc&lt;/Author&gt;&lt;Year&gt;2006&lt;/Year&gt;&lt;RecNum&gt;6&lt;/RecNum&gt;&lt;DisplayText&gt;[5]&lt;/DisplayText&gt;&lt;record&gt;&lt;rec-number&gt;6&lt;/rec-number&gt;&lt;foreign-keys&gt;&lt;key app="EN" db-id="rvfsstwss2vatkef9r5pwsxdrseax2w0wvpz"&gt;6&lt;/key&gt;&lt;/foreign-keys&gt;&lt;ref-type name="Book"&gt;6&lt;/ref-type&gt;&lt;contributors&gt;&lt;authors&gt;&lt;author&gt;Franc, Jean-Pierre&lt;/author&gt;&lt;author&gt;Michel, Jean-Marie&lt;/author&gt;&lt;/authors&gt;&lt;/contributors&gt;&lt;titles&gt;&lt;title&gt;Fundamentals of cavitation&lt;/title&gt;&lt;/titles&gt;&lt;volume&gt;76&lt;/volume&gt;&lt;dates&gt;&lt;year&gt;2006&lt;/year&gt;&lt;/dates&gt;&lt;publisher&gt;Springer science &amp;amp; Business media&lt;/publisher&gt;&lt;isbn&gt;1402022336&lt;/isbn&gt;&lt;urls&gt;&lt;/urls&gt;&lt;/record&gt;&lt;/Cite&gt;&lt;/EndNote&gt;</w:instrText>
      </w:r>
      <w:r w:rsidR="0086325B" w:rsidRPr="0017614F">
        <w:fldChar w:fldCharType="separate"/>
      </w:r>
      <w:r w:rsidR="0086325B" w:rsidRPr="0017614F">
        <w:rPr>
          <w:noProof/>
        </w:rPr>
        <w:t>[</w:t>
      </w:r>
      <w:hyperlink w:anchor="_ENREF_5" w:tooltip="Franc, 2006 #6" w:history="1">
        <w:r w:rsidR="0086325B" w:rsidRPr="0017614F">
          <w:rPr>
            <w:noProof/>
          </w:rPr>
          <w:t>5</w:t>
        </w:r>
      </w:hyperlink>
      <w:r w:rsidR="0086325B" w:rsidRPr="0017614F">
        <w:rPr>
          <w:noProof/>
        </w:rPr>
        <w:t>]</w:t>
      </w:r>
      <w:r w:rsidR="0086325B" w:rsidRPr="0017614F">
        <w:fldChar w:fldCharType="end"/>
      </w:r>
      <w:r w:rsidRPr="0017614F">
        <w:t xml:space="preserve">. Research studies investigated numerically and experimentally the collapse of spherical shaped bubble, and concluded that spherical collapse </w:t>
      </w:r>
      <w:r w:rsidR="004C7283">
        <w:t>may result</w:t>
      </w:r>
      <w:r w:rsidRPr="0017614F">
        <w:t xml:space="preserve"> in generation of a shock wave</w:t>
      </w:r>
      <w:r w:rsidR="00816AF9" w:rsidRPr="0017614F">
        <w:t xml:space="preserve"> </w:t>
      </w:r>
      <w:r w:rsidR="00816AF9" w:rsidRPr="0017614F">
        <w:fldChar w:fldCharType="begin"/>
      </w:r>
      <w:r w:rsidR="0086325B" w:rsidRPr="0017614F">
        <w:instrText xml:space="preserve"> ADDIN EN.CITE &lt;EndNote&gt;&lt;Cite&gt;&lt;Author&gt;Fujikawa&lt;/Author&gt;&lt;Year&gt;1980&lt;/Year&gt;&lt;RecNum&gt;7&lt;/RecNum&gt;&lt;DisplayText&gt;[6, 7]&lt;/DisplayText&gt;&lt;record&gt;&lt;rec-number&gt;7&lt;/rec-number&gt;&lt;foreign-keys&gt;&lt;key app="EN" db-id="rvfsstwss2vatkef9r5pwsxdrseax2w0wvpz"&gt;7&lt;/key&gt;&lt;/foreign-keys&gt;&lt;ref-type name="Journal Article"&gt;17&lt;/ref-type&gt;&lt;contributors&gt;&lt;authors&gt;&lt;author&gt;Fujikawa, Shigeo&lt;/author&gt;&lt;author&gt;Akamatsu, Teruaki&lt;/author&gt;&lt;/authors&gt;&lt;/contributors&gt;&lt;titles&gt;&lt;title&gt;Effects of the non-equilibrium condensation of vapour on the pressure wave produced by the collapse of a bubble in a liquid&lt;/title&gt;&lt;secondary-title&gt;Journal of Fluid Mechanics&lt;/secondary-title&gt;&lt;/titles&gt;&lt;periodical&gt;&lt;full-title&gt;Journal of Fluid Mechanics&lt;/full-title&gt;&lt;/periodical&gt;&lt;pages&gt;481-512&lt;/pages&gt;&lt;volume&gt;97&lt;/volume&gt;&lt;number&gt;3&lt;/number&gt;&lt;dates&gt;&lt;year&gt;1980&lt;/year&gt;&lt;/dates&gt;&lt;isbn&gt;1469-7645&lt;/isbn&gt;&lt;urls&gt;&lt;/urls&gt;&lt;/record&gt;&lt;/Cite&gt;&lt;Cite&gt;&lt;Author&gt;Kim&lt;/Author&gt;&lt;Year&gt;2014&lt;/Year&gt;&lt;RecNum&gt;10&lt;/RecNum&gt;&lt;record&gt;&lt;rec-number&gt;10&lt;/rec-number&gt;&lt;foreign-keys&gt;&lt;key app="EN" db-id="rvfsstwss2vatkef9r5pwsxdrseax2w0wvpz"&gt;10&lt;/key&gt;&lt;/foreign-keys&gt;&lt;ref-type name="Book"&gt;6&lt;/ref-type&gt;&lt;contributors&gt;&lt;authors&gt;&lt;author&gt;Kim, Ki-Han&lt;/author&gt;&lt;author&gt;Chahine, Georges&lt;/author&gt;&lt;author&gt;Franc, Jean-Pierre&lt;/author&gt;&lt;author&gt;Karimi, Ayat&lt;/author&gt;&lt;/authors&gt;&lt;/contributors&gt;&lt;titles&gt;&lt;title&gt;Advanced experimental and numerical techniques for cavitation erosion prediction&lt;/title&gt;&lt;/titles&gt;&lt;volume&gt;106&lt;/volume&gt;&lt;dates&gt;&lt;year&gt;2014&lt;/year&gt;&lt;/dates&gt;&lt;publisher&gt;Springer&lt;/publisher&gt;&lt;isbn&gt;9401785392&lt;/isbn&gt;&lt;urls&gt;&lt;/urls&gt;&lt;/record&gt;&lt;/Cite&gt;&lt;/EndNote&gt;</w:instrText>
      </w:r>
      <w:r w:rsidR="00816AF9" w:rsidRPr="0017614F">
        <w:fldChar w:fldCharType="separate"/>
      </w:r>
      <w:r w:rsidR="0086325B" w:rsidRPr="0017614F">
        <w:rPr>
          <w:noProof/>
        </w:rPr>
        <w:t>[</w:t>
      </w:r>
      <w:hyperlink w:anchor="_ENREF_6" w:tooltip="Fujikawa, 1980 #7" w:history="1">
        <w:r w:rsidR="0086325B" w:rsidRPr="0017614F">
          <w:rPr>
            <w:noProof/>
          </w:rPr>
          <w:t>6</w:t>
        </w:r>
      </w:hyperlink>
      <w:r w:rsidR="0086325B" w:rsidRPr="0017614F">
        <w:rPr>
          <w:noProof/>
        </w:rPr>
        <w:t xml:space="preserve">, </w:t>
      </w:r>
      <w:hyperlink w:anchor="_ENREF_7" w:tooltip="Kim, 2014 #10" w:history="1">
        <w:r w:rsidR="0086325B" w:rsidRPr="0017614F">
          <w:rPr>
            <w:noProof/>
          </w:rPr>
          <w:t>7</w:t>
        </w:r>
      </w:hyperlink>
      <w:r w:rsidR="0086325B" w:rsidRPr="0017614F">
        <w:rPr>
          <w:noProof/>
        </w:rPr>
        <w:t>]</w:t>
      </w:r>
      <w:r w:rsidR="00816AF9" w:rsidRPr="0017614F">
        <w:fldChar w:fldCharType="end"/>
      </w:r>
      <w:r w:rsidRPr="0017614F">
        <w:t>. The interaction of shock wave with the solid surface result</w:t>
      </w:r>
      <w:r w:rsidR="00B65791" w:rsidRPr="0017614F">
        <w:t>s</w:t>
      </w:r>
      <w:r w:rsidRPr="0017614F">
        <w:t xml:space="preserve"> in</w:t>
      </w:r>
      <w:r w:rsidR="000B1FFD" w:rsidRPr="0017614F">
        <w:t xml:space="preserve"> increased</w:t>
      </w:r>
      <w:r w:rsidRPr="0017614F">
        <w:t xml:space="preserve"> external stress on the surface and </w:t>
      </w:r>
      <w:r w:rsidR="004C7283">
        <w:t xml:space="preserve">eventually </w:t>
      </w:r>
      <w:r w:rsidRPr="0017614F">
        <w:t xml:space="preserve">erosion. </w:t>
      </w:r>
      <w:r w:rsidR="004C7283">
        <w:t>On the other hand</w:t>
      </w:r>
      <w:r w:rsidRPr="0017614F">
        <w:t xml:space="preserve">, </w:t>
      </w:r>
      <w:r w:rsidR="004C7283">
        <w:t>during the collapse of</w:t>
      </w:r>
      <w:r w:rsidRPr="0017614F">
        <w:t xml:space="preserve"> non-spherical bubbles, the pressure gradient around the collapse is not constant, </w:t>
      </w:r>
      <w:r w:rsidR="004C7283">
        <w:t>causing the</w:t>
      </w:r>
      <w:r w:rsidRPr="0017614F">
        <w:t xml:space="preserve"> formation of </w:t>
      </w:r>
      <w:proofErr w:type="spellStart"/>
      <w:r w:rsidRPr="0017614F">
        <w:t>microjet</w:t>
      </w:r>
      <w:proofErr w:type="spellEnd"/>
      <w:r w:rsidRPr="0017614F">
        <w:t xml:space="preserve"> structure</w:t>
      </w:r>
      <w:r w:rsidR="00816AF9" w:rsidRPr="0017614F">
        <w:t xml:space="preserve"> </w:t>
      </w:r>
      <w:r w:rsidR="0086325B" w:rsidRPr="0017614F">
        <w:fldChar w:fldCharType="begin"/>
      </w:r>
      <w:r w:rsidR="0086325B" w:rsidRPr="0017614F">
        <w:instrText xml:space="preserve"> ADDIN EN.CITE &lt;EndNote&gt;&lt;Cite&gt;&lt;Author&gt;Johnsen&lt;/Author&gt;&lt;Year&gt;2009&lt;/Year&gt;&lt;RecNum&gt;9&lt;/RecNum&gt;&lt;DisplayText&gt;[8]&lt;/DisplayText&gt;&lt;record&gt;&lt;rec-number&gt;9&lt;/rec-number&gt;&lt;foreign-keys&gt;&lt;key app="EN" db-id="rvfsstwss2vatkef9r5pwsxdrseax2w0wvpz"&gt;9&lt;/key&gt;&lt;/foreign-keys&gt;&lt;ref-type name="Journal Article"&gt;17&lt;/ref-type&gt;&lt;contributors&gt;&lt;authors&gt;&lt;author&gt;Johnsen, Eric&lt;/author&gt;&lt;author&gt;Colonius, TIM&lt;/author&gt;&lt;/authors&gt;&lt;/contributors&gt;&lt;titles&gt;&lt;title&gt;Numerical simulations of non-spherical bubble collapse&lt;/title&gt;&lt;secondary-title&gt;Journal of fluid mechanics&lt;/secondary-title&gt;&lt;/titles&gt;&lt;periodical&gt;&lt;full-title&gt;Journal of Fluid Mechanics&lt;/full-title&gt;&lt;/periodical&gt;&lt;pages&gt;231-262&lt;/pages&gt;&lt;volume&gt;629&lt;/volume&gt;&lt;dates&gt;&lt;year&gt;2009&lt;/year&gt;&lt;/dates&gt;&lt;isbn&gt;1469-7645&lt;/isbn&gt;&lt;urls&gt;&lt;/urls&gt;&lt;/record&gt;&lt;/Cite&gt;&lt;/EndNote&gt;</w:instrText>
      </w:r>
      <w:r w:rsidR="0086325B" w:rsidRPr="0017614F">
        <w:fldChar w:fldCharType="separate"/>
      </w:r>
      <w:r w:rsidR="0086325B" w:rsidRPr="0017614F">
        <w:rPr>
          <w:noProof/>
        </w:rPr>
        <w:t>[</w:t>
      </w:r>
      <w:hyperlink w:anchor="_ENREF_8" w:tooltip="Johnsen, 2009 #9" w:history="1">
        <w:r w:rsidR="0086325B" w:rsidRPr="0017614F">
          <w:rPr>
            <w:noProof/>
          </w:rPr>
          <w:t>8</w:t>
        </w:r>
      </w:hyperlink>
      <w:r w:rsidR="0086325B" w:rsidRPr="0017614F">
        <w:rPr>
          <w:noProof/>
        </w:rPr>
        <w:t>]</w:t>
      </w:r>
      <w:r w:rsidR="0086325B" w:rsidRPr="0017614F">
        <w:fldChar w:fldCharType="end"/>
      </w:r>
      <w:r w:rsidRPr="0017614F">
        <w:t xml:space="preserve">. The </w:t>
      </w:r>
      <w:proofErr w:type="spellStart"/>
      <w:r w:rsidRPr="0017614F">
        <w:t>microjet</w:t>
      </w:r>
      <w:proofErr w:type="spellEnd"/>
      <w:r w:rsidRPr="0017614F">
        <w:t xml:space="preserve"> structure generates water-hammer or jet cutting pressure on the surface, which severely damages the structure</w:t>
      </w:r>
      <w:r w:rsidR="00816AF9" w:rsidRPr="0017614F">
        <w:t xml:space="preserve"> </w:t>
      </w:r>
      <w:r w:rsidR="0086325B" w:rsidRPr="0017614F">
        <w:fldChar w:fldCharType="begin"/>
      </w:r>
      <w:r w:rsidR="0086325B" w:rsidRPr="0017614F">
        <w:instrText xml:space="preserve"> ADDIN EN.CITE &lt;EndNote&gt;&lt;Cite&gt;&lt;Author&gt;Supponen&lt;/Author&gt;&lt;Year&gt;2015&lt;/Year&gt;&lt;RecNum&gt;16&lt;/RecNum&gt;&lt;DisplayText&gt;[9]&lt;/DisplayText&gt;&lt;record&gt;&lt;rec-number&gt;16&lt;/rec-number&gt;&lt;foreign-keys&gt;&lt;key app="EN" db-id="rvfsstwss2vatkef9r5pwsxdrseax2w0wvpz"&gt;16&lt;/key&gt;&lt;/foreign-keys&gt;&lt;ref-type name="Journal Article"&gt;17&lt;/ref-type&gt;&lt;contributors&gt;&lt;authors&gt;&lt;author&gt;Supponen, Outi&lt;/author&gt;&lt;author&gt;Kobel, Philippe&lt;/author&gt;&lt;author&gt;Obreschkow, Danail&lt;/author&gt;&lt;author&gt;Farhat, Mohamed&lt;/author&gt;&lt;/authors&gt;&lt;/contributors&gt;&lt;titles&gt;&lt;title&gt;The inner world of a collapsing bubble&lt;/title&gt;&lt;secondary-title&gt;Physics of Fluids&lt;/secondary-title&gt;&lt;/titles&gt;&lt;periodical&gt;&lt;full-title&gt;Physics of Fluids&lt;/full-title&gt;&lt;/periodical&gt;&lt;pages&gt;091113 %@ 1070-6631&lt;/pages&gt;&lt;volume&gt;27&lt;/volume&gt;&lt;number&gt;9&lt;/number&gt;&lt;dates&gt;&lt;year&gt;2015&lt;/year&gt;&lt;/dates&gt;&lt;urls&gt;&lt;/urls&gt;&lt;/record&gt;&lt;/Cite&gt;&lt;/EndNote&gt;</w:instrText>
      </w:r>
      <w:r w:rsidR="0086325B" w:rsidRPr="0017614F">
        <w:fldChar w:fldCharType="separate"/>
      </w:r>
      <w:r w:rsidR="0086325B" w:rsidRPr="0017614F">
        <w:rPr>
          <w:noProof/>
        </w:rPr>
        <w:t>[</w:t>
      </w:r>
      <w:hyperlink w:anchor="_ENREF_9" w:tooltip="Supponen, 2015 #16" w:history="1">
        <w:r w:rsidR="0086325B" w:rsidRPr="0017614F">
          <w:rPr>
            <w:noProof/>
          </w:rPr>
          <w:t>9</w:t>
        </w:r>
      </w:hyperlink>
      <w:r w:rsidR="0086325B" w:rsidRPr="0017614F">
        <w:rPr>
          <w:noProof/>
        </w:rPr>
        <w:t>]</w:t>
      </w:r>
      <w:r w:rsidR="0086325B" w:rsidRPr="0017614F">
        <w:fldChar w:fldCharType="end"/>
      </w:r>
      <w:r w:rsidRPr="0017614F">
        <w:t xml:space="preserve">. </w:t>
      </w:r>
    </w:p>
    <w:p w14:paraId="37B7EADC" w14:textId="3AB39180" w:rsidR="00EA59C6" w:rsidRPr="0017614F" w:rsidRDefault="00EA59C6" w:rsidP="00BB1592">
      <w:r w:rsidRPr="0017614F">
        <w:t xml:space="preserve">The </w:t>
      </w:r>
      <w:r w:rsidR="004C7283">
        <w:t xml:space="preserve">characteristics of the </w:t>
      </w:r>
      <w:r w:rsidRPr="0017614F">
        <w:t xml:space="preserve">bubble collapse </w:t>
      </w:r>
      <w:r w:rsidR="004C7283">
        <w:t>are</w:t>
      </w:r>
      <w:r w:rsidRPr="0017614F">
        <w:t xml:space="preserve"> highly dependent on the </w:t>
      </w:r>
      <w:r w:rsidR="004C7283">
        <w:t xml:space="preserve">surrounding flow field and on the </w:t>
      </w:r>
      <w:r w:rsidRPr="0017614F">
        <w:t>closeness of bubble with the solid boundary. In addition, different pressure impulses are generated by the bubble collapse on the boundary or near the solid boundary, which includes pressure pulse during the bubble collapse, the impact pressure from liquid jet formed within the bubble and impulsive pressure from bubble interaction with the radial flow and tiny bubbles present inside fluid</w:t>
      </w:r>
      <w:r w:rsidR="00816AF9" w:rsidRPr="0017614F">
        <w:t xml:space="preserve"> </w:t>
      </w:r>
      <w:r w:rsidR="0086325B" w:rsidRPr="0017614F">
        <w:fldChar w:fldCharType="begin"/>
      </w:r>
      <w:r w:rsidR="0086325B" w:rsidRPr="0017614F">
        <w:instrText xml:space="preserve"> ADDIN EN.CITE &lt;EndNote&gt;&lt;Cite&gt;&lt;Author&gt;Tomita&lt;/Author&gt;&lt;Year&gt;1986&lt;/Year&gt;&lt;RecNum&gt;17&lt;/RecNum&gt;&lt;DisplayText&gt;[10]&lt;/DisplayText&gt;&lt;record&gt;&lt;rec-number&gt;17&lt;/rec-number&gt;&lt;foreign-keys&gt;&lt;key app="EN" db-id="rvfsstwss2vatkef9r5pwsxdrseax2w0wvpz"&gt;17&lt;/key&gt;&lt;/foreign-keys&gt;&lt;ref-type name="Journal Article"&gt;17&lt;/ref-type&gt;&lt;contributors&gt;&lt;authors&gt;&lt;author&gt;Tomita, Y.&lt;/author&gt;&lt;author&gt;Shima, A.&lt;/author&gt;&lt;/authors&gt;&lt;/contributors&gt;&lt;titles&gt;&lt;title&gt;Mechanisms of impulsive pressure generation and damage pit formation by bubble collapse&lt;/title&gt;&lt;secondary-title&gt;Journal of Fluid Mechanics&lt;/secondary-title&gt;&lt;/titles&gt;&lt;periodical&gt;&lt;full-title&gt;Journal of Fluid Mechanics&lt;/full-title&gt;&lt;/periodical&gt;&lt;pages&gt;535-564 %@ 1469-7645&lt;/pages&gt;&lt;volume&gt;169&lt;/volume&gt;&lt;dates&gt;&lt;year&gt;1986&lt;/year&gt;&lt;/dates&gt;&lt;urls&gt;&lt;/urls&gt;&lt;/record&gt;&lt;/Cite&gt;&lt;/EndNote&gt;</w:instrText>
      </w:r>
      <w:r w:rsidR="0086325B" w:rsidRPr="0017614F">
        <w:fldChar w:fldCharType="separate"/>
      </w:r>
      <w:r w:rsidR="0086325B" w:rsidRPr="0017614F">
        <w:rPr>
          <w:noProof/>
        </w:rPr>
        <w:t>[</w:t>
      </w:r>
      <w:hyperlink w:anchor="_ENREF_10" w:tooltip="Tomita, 1986 #17" w:history="1">
        <w:r w:rsidR="0086325B" w:rsidRPr="0017614F">
          <w:rPr>
            <w:noProof/>
          </w:rPr>
          <w:t>10</w:t>
        </w:r>
      </w:hyperlink>
      <w:r w:rsidR="0086325B" w:rsidRPr="0017614F">
        <w:rPr>
          <w:noProof/>
        </w:rPr>
        <w:t>]</w:t>
      </w:r>
      <w:r w:rsidR="0086325B" w:rsidRPr="0017614F">
        <w:fldChar w:fldCharType="end"/>
      </w:r>
      <w:r w:rsidRPr="0017614F">
        <w:t xml:space="preserve">. </w:t>
      </w:r>
    </w:p>
    <w:p w14:paraId="25B9BC4F" w14:textId="2D5CC01F" w:rsidR="00EA59C6" w:rsidRPr="0017614F" w:rsidRDefault="00EA59C6" w:rsidP="00BB1592">
      <w:r w:rsidRPr="0017614F">
        <w:t>In addition to micro-level bubble collapse, the research has focused on macro-level hydrodynamic phenomena involved in erosive collapse. High speed visualisation and paint tests have been used synchronously to study the macro-level hydrodynamic phenomena within the cavitation erosion</w:t>
      </w:r>
      <w:r w:rsidR="00816AF9" w:rsidRPr="0017614F">
        <w:t xml:space="preserve"> </w:t>
      </w:r>
      <w:r w:rsidR="00816AF9" w:rsidRPr="0017614F">
        <w:fldChar w:fldCharType="begin"/>
      </w:r>
      <w:r w:rsidR="0086325B" w:rsidRPr="0017614F">
        <w:instrText xml:space="preserve"> ADDIN EN.CITE &lt;EndNote&gt;&lt;Cite&gt;&lt;Author&gt;Bark&lt;/Author&gt;&lt;Year&gt;2009&lt;/Year&gt;&lt;RecNum&gt;1&lt;/RecNum&gt;&lt;DisplayText&gt;[11, 12]&lt;/DisplayText&gt;&lt;record&gt;&lt;rec-number&gt;1&lt;/rec-number&gt;&lt;foreign-keys&gt;&lt;key app="EN" db-id="rvfsstwss2vatkef9r5pwsxdrseax2w0wvpz"&gt;1&lt;/key&gt;&lt;/foreign-keys&gt;&lt;ref-type name="Journal Article"&gt;17&lt;/ref-type&gt;&lt;contributors&gt;&lt;authors&gt;&lt;author&gt;Bark, Göran&lt;/author&gt;&lt;author&gt;Grekula, Mikael&lt;/author&gt;&lt;author&gt;Bensow, Rickard&lt;/author&gt;&lt;author&gt;Berchiche, Nabila&lt;/author&gt;&lt;/authors&gt;&lt;/contributors&gt;&lt;titles&gt;&lt;title&gt;On some physics to consider in numerical simulation of erosive cavitation&lt;/title&gt;&lt;/titles&gt;&lt;dates&gt;&lt;year&gt;2009&lt;/year&gt;&lt;/dates&gt;&lt;urls&gt;&lt;/urls&gt;&lt;/record&gt;&lt;/Cite&gt;&lt;Cite&gt;&lt;Author&gt;Petkovšek&lt;/Author&gt;&lt;Year&gt;2013&lt;/Year&gt;&lt;RecNum&gt;13&lt;/RecNum&gt;&lt;record&gt;&lt;rec-number&gt;13&lt;/rec-number&gt;&lt;foreign-keys&gt;&lt;key app="EN" db-id="rvfsstwss2vatkef9r5pwsxdrseax2w0wvpz"&gt;13&lt;/key&gt;&lt;/foreign-keys&gt;&lt;ref-type name="Journal Article"&gt;17&lt;/ref-type&gt;&lt;contributors&gt;&lt;authors&gt;&lt;author&gt;Petkovšek, Martin&lt;/author&gt;&lt;author&gt;Dular, Matevž&lt;/author&gt;&lt;/authors&gt;&lt;/contributors&gt;&lt;titles&gt;&lt;title&gt;Simultaneous observation of cavitation structures and cavitation erosion&lt;/title&gt;&lt;secondary-title&gt;Wear&lt;/secondary-title&gt;&lt;/titles&gt;&lt;periodical&gt;&lt;full-title&gt;Wear&lt;/full-title&gt;&lt;/periodical&gt;&lt;pages&gt;55-64&lt;/pages&gt;&lt;volume&gt;300&lt;/volume&gt;&lt;number&gt;1-2&lt;/number&gt;&lt;dates&gt;&lt;year&gt;2013&lt;/year&gt;&lt;/dates&gt;&lt;isbn&gt;0043-1648&lt;/isbn&gt;&lt;urls&gt;&lt;/urls&gt;&lt;/record&gt;&lt;/Cite&gt;&lt;/EndNote&gt;</w:instrText>
      </w:r>
      <w:r w:rsidR="00816AF9" w:rsidRPr="0017614F">
        <w:fldChar w:fldCharType="separate"/>
      </w:r>
      <w:r w:rsidR="0086325B" w:rsidRPr="0017614F">
        <w:rPr>
          <w:noProof/>
        </w:rPr>
        <w:t>[</w:t>
      </w:r>
      <w:hyperlink w:anchor="_ENREF_11" w:tooltip="Bark, 2009 #1" w:history="1">
        <w:r w:rsidR="0086325B" w:rsidRPr="0017614F">
          <w:rPr>
            <w:noProof/>
          </w:rPr>
          <w:t>11</w:t>
        </w:r>
      </w:hyperlink>
      <w:r w:rsidR="0086325B" w:rsidRPr="0017614F">
        <w:rPr>
          <w:noProof/>
        </w:rPr>
        <w:t xml:space="preserve">, </w:t>
      </w:r>
      <w:hyperlink w:anchor="_ENREF_12" w:tooltip="Petkovšek, 2013 #13" w:history="1">
        <w:r w:rsidR="0086325B" w:rsidRPr="0017614F">
          <w:rPr>
            <w:noProof/>
          </w:rPr>
          <w:t>12</w:t>
        </w:r>
      </w:hyperlink>
      <w:r w:rsidR="0086325B" w:rsidRPr="0017614F">
        <w:rPr>
          <w:noProof/>
        </w:rPr>
        <w:t>]</w:t>
      </w:r>
      <w:r w:rsidR="00816AF9" w:rsidRPr="0017614F">
        <w:fldChar w:fldCharType="end"/>
      </w:r>
      <w:r w:rsidRPr="0017614F">
        <w:t>. In a macro-level study using high speed visualization, it has been reported that cavitation erosion is contributed by five different structures, which include cloud cavity collapse, horse-shoe vortex collapse, twister vortex collapse, micro-bubbles collapse on the closure of the sheet cavity, and micro-cavities collapse within break-up region of the cloud cavity</w:t>
      </w:r>
      <w:r w:rsidR="00816AF9" w:rsidRPr="0017614F">
        <w:t xml:space="preserve"> </w:t>
      </w:r>
      <w:r w:rsidR="0086325B" w:rsidRPr="0017614F">
        <w:fldChar w:fldCharType="begin"/>
      </w:r>
      <w:r w:rsidR="0086325B" w:rsidRPr="0017614F">
        <w:instrText xml:space="preserve"> ADDIN EN.CITE &lt;EndNote&gt;&lt;Cite&gt;&lt;Author&gt;Dular&lt;/Author&gt;&lt;Year&gt;2015&lt;/Year&gt;&lt;RecNum&gt;5&lt;/RecNum&gt;&lt;DisplayText&gt;[13]&lt;/DisplayText&gt;&lt;record&gt;&lt;rec-number&gt;5&lt;/rec-number&gt;&lt;foreign-keys&gt;&lt;key app="EN" db-id="rvfsstwss2vatkef9r5pwsxdrseax2w0wvpz"&gt;5&lt;/key&gt;&lt;/foreign-keys&gt;&lt;ref-type name="Journal Article"&gt;17&lt;/ref-type&gt;&lt;contributors&gt;&lt;authors&gt;&lt;author&gt;Dular, Matevž&lt;/author&gt;&lt;author&gt;Petkovšek, Martin&lt;/author&gt;&lt;/authors&gt;&lt;/contributors&gt;&lt;titles&gt;&lt;title&gt;On the mechanisms of cavitation erosion–Coupling high speed videos to damage patterns&lt;/title&gt;&lt;secondary-title&gt;Experimental Thermal and Fluid Science&lt;/secondary-title&gt;&lt;/titles&gt;&lt;periodical&gt;&lt;full-title&gt;Experimental Thermal and Fluid Science&lt;/full-title&gt;&lt;/periodical&gt;&lt;pages&gt;359-370&lt;/pages&gt;&lt;volume&gt;68&lt;/volume&gt;&lt;dates&gt;&lt;year&gt;2015&lt;/year&gt;&lt;/dates&gt;&lt;isbn&gt;0894-1777&lt;/isbn&gt;&lt;urls&gt;&lt;/urls&gt;&lt;/record&gt;&lt;/Cite&gt;&lt;/EndNote&gt;</w:instrText>
      </w:r>
      <w:r w:rsidR="0086325B" w:rsidRPr="0017614F">
        <w:fldChar w:fldCharType="separate"/>
      </w:r>
      <w:r w:rsidR="0086325B" w:rsidRPr="0017614F">
        <w:rPr>
          <w:noProof/>
        </w:rPr>
        <w:t>[</w:t>
      </w:r>
      <w:hyperlink w:anchor="_ENREF_13" w:tooltip="Dular, 2015 #5" w:history="1">
        <w:r w:rsidR="0086325B" w:rsidRPr="0017614F">
          <w:rPr>
            <w:noProof/>
          </w:rPr>
          <w:t>13</w:t>
        </w:r>
      </w:hyperlink>
      <w:r w:rsidR="0086325B" w:rsidRPr="0017614F">
        <w:rPr>
          <w:noProof/>
        </w:rPr>
        <w:t>]</w:t>
      </w:r>
      <w:r w:rsidR="0086325B" w:rsidRPr="0017614F">
        <w:fldChar w:fldCharType="end"/>
      </w:r>
      <w:r w:rsidRPr="0017614F">
        <w:t xml:space="preserve">. It </w:t>
      </w:r>
      <w:proofErr w:type="gramStart"/>
      <w:r w:rsidRPr="0017614F">
        <w:t>has also been concluded</w:t>
      </w:r>
      <w:proofErr w:type="gramEnd"/>
      <w:r w:rsidRPr="0017614F">
        <w:t xml:space="preserve"> in the same study that cloud cavity collapse is responsible for almost eighty percent of total erosion damages on the surface. In addition, it has been identified in another study that cloud cavitation collapse is </w:t>
      </w:r>
      <w:r w:rsidR="00B65791" w:rsidRPr="0017614F">
        <w:t xml:space="preserve">closely </w:t>
      </w:r>
      <w:r w:rsidRPr="0017614F">
        <w:t xml:space="preserve">linked with </w:t>
      </w:r>
      <w:r w:rsidR="00622310" w:rsidRPr="0017614F">
        <w:t>the probability</w:t>
      </w:r>
      <w:r w:rsidRPr="0017614F">
        <w:t xml:space="preserve"> of cavitation erosion</w:t>
      </w:r>
      <w:r w:rsidR="00816AF9" w:rsidRPr="0017614F">
        <w:t xml:space="preserve"> </w:t>
      </w:r>
      <w:r w:rsidR="0086325B" w:rsidRPr="0017614F">
        <w:fldChar w:fldCharType="begin"/>
      </w:r>
      <w:r w:rsidR="0086325B" w:rsidRPr="0017614F">
        <w:instrText xml:space="preserve"> ADDIN EN.CITE &lt;EndNote&gt;&lt;Cite&gt;&lt;Author&gt;Van Rijsbergen&lt;/Author&gt;&lt;Year&gt;2012&lt;/Year&gt;&lt;RecNum&gt;18&lt;/RecNum&gt;&lt;DisplayText&gt;[14]&lt;/DisplayText&gt;&lt;record&gt;&lt;rec-number&gt;18&lt;/rec-number&gt;&lt;foreign-keys&gt;&lt;key app="EN" db-id="rvfsstwss2vatkef9r5pwsxdrseax2w0wvpz"&gt;18&lt;/key&gt;&lt;/foreign-keys&gt;&lt;ref-type name="Conference Proceedings"&gt;10&lt;/ref-type&gt;&lt;contributors&gt;&lt;authors&gt;&lt;author&gt;Van Rijsbergen, Martijn&lt;/author&gt;&lt;author&gt;Foeth, Evert-Jan&lt;/author&gt;&lt;author&gt;Fitzsimmons, Patrick&lt;/author&gt;&lt;author&gt;Boorsma, Anne&lt;/author&gt;&lt;/authors&gt;&lt;/contributors&gt;&lt;titles&gt;&lt;title&gt;High-speed video observations and acoustic-impact measurements on a NACA 0015 foil&lt;/title&gt;&lt;/titles&gt;&lt;pages&gt;399-406&lt;/pages&gt;&lt;dates&gt;&lt;year&gt;2012&lt;/year&gt;&lt;/dates&gt;&lt;urls&gt;&lt;/urls&gt;&lt;/record&gt;&lt;/Cite&gt;&lt;/EndNote&gt;</w:instrText>
      </w:r>
      <w:r w:rsidR="0086325B" w:rsidRPr="0017614F">
        <w:fldChar w:fldCharType="separate"/>
      </w:r>
      <w:r w:rsidR="0086325B" w:rsidRPr="0017614F">
        <w:rPr>
          <w:noProof/>
        </w:rPr>
        <w:t>[</w:t>
      </w:r>
      <w:hyperlink w:anchor="_ENREF_14" w:tooltip="Van Rijsbergen, 2012 #18" w:history="1">
        <w:r w:rsidR="0086325B" w:rsidRPr="0017614F">
          <w:rPr>
            <w:noProof/>
          </w:rPr>
          <w:t>14</w:t>
        </w:r>
      </w:hyperlink>
      <w:r w:rsidR="0086325B" w:rsidRPr="0017614F">
        <w:rPr>
          <w:noProof/>
        </w:rPr>
        <w:t>]</w:t>
      </w:r>
      <w:r w:rsidR="0086325B" w:rsidRPr="0017614F">
        <w:fldChar w:fldCharType="end"/>
      </w:r>
      <w:r w:rsidRPr="0017614F">
        <w:t xml:space="preserve">. </w:t>
      </w:r>
    </w:p>
    <w:p w14:paraId="030E8CFE" w14:textId="2A0A0844" w:rsidR="000117D0" w:rsidRPr="0017614F" w:rsidRDefault="00EA59C6" w:rsidP="00BB1592">
      <w:r w:rsidRPr="0017614F">
        <w:t xml:space="preserve">Experimental investigations </w:t>
      </w:r>
      <w:proofErr w:type="gramStart"/>
      <w:r w:rsidRPr="0017614F">
        <w:t>have been used</w:t>
      </w:r>
      <w:proofErr w:type="gramEnd"/>
      <w:r w:rsidRPr="0017614F">
        <w:t xml:space="preserve"> to understand the underlying mechanism of cavitation erosion with bubble collapse. In an experi</w:t>
      </w:r>
      <w:r w:rsidR="00816AF9" w:rsidRPr="0017614F">
        <w:t xml:space="preserve">mental study by </w:t>
      </w:r>
      <w:proofErr w:type="spellStart"/>
      <w:r w:rsidR="00816AF9" w:rsidRPr="0017614F">
        <w:t>Dular</w:t>
      </w:r>
      <w:proofErr w:type="spellEnd"/>
      <w:r w:rsidR="00816AF9" w:rsidRPr="0017614F">
        <w:t xml:space="preserve"> </w:t>
      </w:r>
      <w:r w:rsidR="00816AF9" w:rsidRPr="0017614F">
        <w:rPr>
          <w:i/>
        </w:rPr>
        <w:t>et al.</w:t>
      </w:r>
      <w:r w:rsidR="00816AF9" w:rsidRPr="0017614F">
        <w:t xml:space="preserve">, </w:t>
      </w:r>
      <w:r w:rsidR="0086325B" w:rsidRPr="0017614F">
        <w:fldChar w:fldCharType="begin"/>
      </w:r>
      <w:r w:rsidR="0086325B" w:rsidRPr="0017614F">
        <w:instrText xml:space="preserve"> ADDIN EN.CITE &lt;EndNote&gt;&lt;Cite&gt;&lt;Author&gt;Dular&lt;/Author&gt;&lt;Year&gt;2015&lt;/Year&gt;&lt;RecNum&gt;5&lt;/RecNum&gt;&lt;DisplayText&gt;[13]&lt;/DisplayText&gt;&lt;record&gt;&lt;rec-number&gt;5&lt;/rec-number&gt;&lt;foreign-keys&gt;&lt;key app="EN" db-id="rvfsstwss2vatkef9r5pwsxdrseax2w0wvpz"&gt;5&lt;/key&gt;&lt;/foreign-keys&gt;&lt;ref-type name="Journal Article"&gt;17&lt;/ref-type&gt;&lt;contributors&gt;&lt;authors&gt;&lt;author&gt;Dular, Matevž&lt;/author&gt;&lt;author&gt;Petkovšek, Martin&lt;/author&gt;&lt;/authors&gt;&lt;/contributors&gt;&lt;titles&gt;&lt;title&gt;On the mechanisms of cavitation erosion–Coupling high speed videos to damage patterns&lt;/title&gt;&lt;secondary-title&gt;Experimental Thermal and Fluid Science&lt;/secondary-title&gt;&lt;/titles&gt;&lt;periodical&gt;&lt;full-title&gt;Experimental Thermal and Fluid Science&lt;/full-title&gt;&lt;/periodical&gt;&lt;pages&gt;359-370&lt;/pages&gt;&lt;volume&gt;68&lt;/volume&gt;&lt;dates&gt;&lt;year&gt;2015&lt;/year&gt;&lt;/dates&gt;&lt;isbn&gt;0894-1777&lt;/isbn&gt;&lt;urls&gt;&lt;/urls&gt;&lt;/record&gt;&lt;/Cite&gt;&lt;/EndNote&gt;</w:instrText>
      </w:r>
      <w:r w:rsidR="0086325B" w:rsidRPr="0017614F">
        <w:fldChar w:fldCharType="separate"/>
      </w:r>
      <w:r w:rsidR="0086325B" w:rsidRPr="0017614F">
        <w:rPr>
          <w:noProof/>
        </w:rPr>
        <w:t>[</w:t>
      </w:r>
      <w:hyperlink w:anchor="_ENREF_13" w:tooltip="Dular, 2015 #5" w:history="1">
        <w:r w:rsidR="0086325B" w:rsidRPr="0017614F">
          <w:rPr>
            <w:noProof/>
          </w:rPr>
          <w:t>13</w:t>
        </w:r>
      </w:hyperlink>
      <w:r w:rsidR="0086325B" w:rsidRPr="0017614F">
        <w:rPr>
          <w:noProof/>
        </w:rPr>
        <w:t>]</w:t>
      </w:r>
      <w:r w:rsidR="0086325B" w:rsidRPr="0017614F">
        <w:fldChar w:fldCharType="end"/>
      </w:r>
      <w:r w:rsidRPr="0017614F">
        <w:t xml:space="preserve">, </w:t>
      </w:r>
      <w:r w:rsidR="00B65791" w:rsidRPr="0017614F">
        <w:t xml:space="preserve">cavitation erosion has been studied by testing an </w:t>
      </w:r>
      <w:r w:rsidRPr="0017614F">
        <w:t xml:space="preserve">hydrofoil in </w:t>
      </w:r>
      <w:r w:rsidR="00B65791" w:rsidRPr="0017614F">
        <w:t xml:space="preserve">a </w:t>
      </w:r>
      <w:r w:rsidRPr="0017614F">
        <w:t xml:space="preserve">cavitation tunnel. The results demonstrated significant relationship between cavitation erosion and cavitation visualisation. Cao et al., studied </w:t>
      </w:r>
      <w:r w:rsidR="00BB13DB" w:rsidRPr="0017614F">
        <w:t xml:space="preserve">a </w:t>
      </w:r>
      <w:r w:rsidRPr="0017614F">
        <w:t>twisted foil using paint test and high-speed visualisation, and results revealed severe paint removal and erosion damages in the vicinity of closure line of sheet cavity, as the flow detaches and collapse</w:t>
      </w:r>
      <w:r w:rsidR="00622310" w:rsidRPr="0017614F">
        <w:t>s</w:t>
      </w:r>
      <w:r w:rsidRPr="0017614F">
        <w:t xml:space="preserve"> in that region</w:t>
      </w:r>
      <w:r w:rsidR="00816AF9" w:rsidRPr="0017614F">
        <w:t xml:space="preserve"> </w:t>
      </w:r>
      <w:r w:rsidR="0086325B" w:rsidRPr="0017614F">
        <w:fldChar w:fldCharType="begin"/>
      </w:r>
      <w:r w:rsidR="0086325B" w:rsidRPr="0017614F">
        <w:instrText xml:space="preserve"> ADDIN EN.CITE &lt;EndNote&gt;&lt;Cite&gt;&lt;Author&gt;Cao&lt;/Author&gt;&lt;Year&gt;2017&lt;/Year&gt;&lt;RecNum&gt;4&lt;/RecNum&gt;&lt;DisplayText&gt;[15]&lt;/DisplayText&gt;&lt;record&gt;&lt;rec-number&gt;4&lt;/rec-number&gt;&lt;foreign-keys&gt;&lt;key app="EN" db-id="rvfsstwss2vatkef9r5pwsxdrseax2w0wvpz"&gt;4&lt;/key&gt;&lt;/foreign-keys&gt;&lt;ref-type name="Conference Proceedings"&gt;10&lt;/ref-type&gt;&lt;contributors&gt;&lt;authors&gt;&lt;author&gt;Cao, Y&lt;/author&gt;&lt;author&gt;Peng, XX&lt;/author&gt;&lt;author&gt;Yan, K&lt;/author&gt;&lt;author&gt;Xu, L&lt;/author&gt;&lt;author&gt;Shu, L&lt;/author&gt;&lt;/authors&gt;&lt;/contributors&gt;&lt;titles&gt;&lt;title&gt;A qualitative study on the relationship between cavitation structure and erosion region around a 3d twisted hydrofoil by painting method&lt;/title&gt;&lt;secondary-title&gt;Fifth International Symposium on Marine Propulsors&lt;/secondary-title&gt;&lt;/titles&gt;&lt;dates&gt;&lt;year&gt;2017&lt;/year&gt;&lt;/dates&gt;&lt;publisher&gt;Finland&lt;/publisher&gt;&lt;urls&gt;&lt;/urls&gt;&lt;/record&gt;&lt;/Cite&gt;&lt;/EndNote&gt;</w:instrText>
      </w:r>
      <w:r w:rsidR="0086325B" w:rsidRPr="0017614F">
        <w:fldChar w:fldCharType="separate"/>
      </w:r>
      <w:r w:rsidR="0086325B" w:rsidRPr="0017614F">
        <w:rPr>
          <w:noProof/>
        </w:rPr>
        <w:t>[</w:t>
      </w:r>
      <w:hyperlink w:anchor="_ENREF_15" w:tooltip="Cao, 2017 #4" w:history="1">
        <w:r w:rsidR="0086325B" w:rsidRPr="0017614F">
          <w:rPr>
            <w:noProof/>
          </w:rPr>
          <w:t>15</w:t>
        </w:r>
      </w:hyperlink>
      <w:r w:rsidR="0086325B" w:rsidRPr="0017614F">
        <w:rPr>
          <w:noProof/>
        </w:rPr>
        <w:t>]</w:t>
      </w:r>
      <w:r w:rsidR="0086325B" w:rsidRPr="0017614F">
        <w:fldChar w:fldCharType="end"/>
      </w:r>
      <w:r w:rsidRPr="0017614F">
        <w:t xml:space="preserve">. </w:t>
      </w:r>
      <w:proofErr w:type="spellStart"/>
      <w:r w:rsidR="00816AF9" w:rsidRPr="0017614F">
        <w:t>Aktas</w:t>
      </w:r>
      <w:proofErr w:type="spellEnd"/>
      <w:r w:rsidRPr="0017614F">
        <w:t>,</w:t>
      </w:r>
      <w:r w:rsidR="00DD7DA7" w:rsidRPr="0017614F">
        <w:rPr>
          <w:i/>
        </w:rPr>
        <w:t xml:space="preserve"> et al.</w:t>
      </w:r>
      <w:r w:rsidRPr="0017614F">
        <w:t xml:space="preserve"> experimentally studied </w:t>
      </w:r>
      <w:r w:rsidR="004C7283">
        <w:t>the</w:t>
      </w:r>
      <w:r w:rsidRPr="0017614F">
        <w:t xml:space="preserve"> erosion </w:t>
      </w:r>
      <w:r w:rsidR="004C7283">
        <w:t xml:space="preserve">caused by sheet cavitation </w:t>
      </w:r>
      <w:r w:rsidRPr="0017614F">
        <w:t xml:space="preserve">on </w:t>
      </w:r>
      <w:r w:rsidR="00B65791" w:rsidRPr="0017614F">
        <w:t xml:space="preserve">a </w:t>
      </w:r>
      <w:r w:rsidRPr="0017614F">
        <w:t>model propeller using different paint techniques</w:t>
      </w:r>
      <w:r w:rsidR="0041638E" w:rsidRPr="0017614F">
        <w:t xml:space="preserve"> </w:t>
      </w:r>
      <w:r w:rsidR="0086325B" w:rsidRPr="0017614F">
        <w:fldChar w:fldCharType="begin"/>
      </w:r>
      <w:r w:rsidR="0086325B" w:rsidRPr="0017614F">
        <w:instrText xml:space="preserve"> ADDIN EN.CITE &lt;EndNote&gt;&lt;Cite&gt;&lt;Author&gt;Aktas&lt;/Author&gt;&lt;Year&gt;2020&lt;/Year&gt;&lt;RecNum&gt;19&lt;/RecNum&gt;&lt;DisplayText&gt;[16]&lt;/DisplayText&gt;&lt;record&gt;&lt;rec-number&gt;19&lt;/rec-number&gt;&lt;foreign-keys&gt;&lt;key app="EN" db-id="rvfsstwss2vatkef9r5pwsxdrseax2w0wvpz"&gt;19&lt;/key&gt;&lt;/foreign-keys&gt;&lt;ref-type name="Journal Article"&gt;17&lt;/ref-type&gt;&lt;contributors&gt;&lt;authors&gt;&lt;author&gt;Aktas, Batuhan&lt;/author&gt;&lt;author&gt;Usta, Onur&lt;/author&gt;&lt;author&gt;Atlar, Mehmet&lt;/author&gt;&lt;/authors&gt;&lt;/contributors&gt;&lt;titles&gt;&lt;title&gt;Systematic investigation of coating application methods and soft paint types to detect cavitation erosion on marine propellers&lt;/title&gt;&lt;secondary-title&gt;Applied Ocean Research&lt;/secondary-title&gt;&lt;/titles&gt;&lt;periodical&gt;&lt;full-title&gt;Applied Ocean Research&lt;/full-title&gt;&lt;/periodical&gt;&lt;pages&gt;101868 %@ 0141-1187&lt;/pages&gt;&lt;volume&gt;94&lt;/volume&gt;&lt;dates&gt;&lt;year&gt;2020&lt;/year&gt;&lt;/dates&gt;&lt;urls&gt;&lt;/urls&gt;&lt;/record&gt;&lt;/Cite&gt;&lt;/EndNote&gt;</w:instrText>
      </w:r>
      <w:r w:rsidR="0086325B" w:rsidRPr="0017614F">
        <w:fldChar w:fldCharType="separate"/>
      </w:r>
      <w:r w:rsidR="0086325B" w:rsidRPr="0017614F">
        <w:rPr>
          <w:noProof/>
        </w:rPr>
        <w:t>[</w:t>
      </w:r>
      <w:hyperlink w:anchor="_ENREF_16" w:tooltip="Aktas, 2020 #19" w:history="1">
        <w:r w:rsidR="0086325B" w:rsidRPr="0017614F">
          <w:rPr>
            <w:noProof/>
          </w:rPr>
          <w:t>16</w:t>
        </w:r>
      </w:hyperlink>
      <w:r w:rsidR="0086325B" w:rsidRPr="0017614F">
        <w:rPr>
          <w:noProof/>
        </w:rPr>
        <w:t>]</w:t>
      </w:r>
      <w:r w:rsidR="0086325B" w:rsidRPr="0017614F">
        <w:fldChar w:fldCharType="end"/>
      </w:r>
      <w:r w:rsidRPr="0017614F">
        <w:t xml:space="preserve">. </w:t>
      </w:r>
    </w:p>
    <w:p w14:paraId="3F060ADC" w14:textId="4EB6AA8B" w:rsidR="003830C5" w:rsidRPr="0017614F" w:rsidRDefault="003830C5" w:rsidP="000117D0">
      <w:r w:rsidRPr="0017614F">
        <w:t xml:space="preserve">The study of cavitation erosion on marine propellers </w:t>
      </w:r>
      <w:proofErr w:type="gramStart"/>
      <w:r w:rsidRPr="0017614F">
        <w:t>is further complicated</w:t>
      </w:r>
      <w:proofErr w:type="gramEnd"/>
      <w:r w:rsidRPr="0017614F">
        <w:t xml:space="preserve"> by the variety of phenomena occurring on propeller blades depending on propeller geometry, loading conditions, propeller inflow</w:t>
      </w:r>
      <w:r w:rsidR="000117D0" w:rsidRPr="0017614F">
        <w:t xml:space="preserve"> conditions</w:t>
      </w:r>
      <w:r w:rsidRPr="0017614F">
        <w:t xml:space="preserve"> etc.</w:t>
      </w:r>
      <w:r w:rsidR="0041638E" w:rsidRPr="0017614F">
        <w:t xml:space="preserve"> The focus of the present study is </w:t>
      </w:r>
      <w:r w:rsidR="00583D9B" w:rsidRPr="0017614F">
        <w:t>on</w:t>
      </w:r>
      <w:r w:rsidR="0041638E" w:rsidRPr="0017614F">
        <w:t xml:space="preserve"> the</w:t>
      </w:r>
      <w:r w:rsidR="000117D0" w:rsidRPr="0017614F">
        <w:t xml:space="preserve"> </w:t>
      </w:r>
      <w:r w:rsidR="0041638E" w:rsidRPr="0017614F">
        <w:t xml:space="preserve">cavitation </w:t>
      </w:r>
      <w:r w:rsidR="00B65791" w:rsidRPr="0017614F">
        <w:t>occurring at blade roo</w:t>
      </w:r>
      <w:r w:rsidR="00BB13DB" w:rsidRPr="0017614F">
        <w:t>t</w:t>
      </w:r>
      <w:r w:rsidR="00B65791" w:rsidRPr="0017614F">
        <w:t xml:space="preserve"> </w:t>
      </w:r>
      <w:r w:rsidR="0041638E" w:rsidRPr="0017614F">
        <w:t xml:space="preserve">of </w:t>
      </w:r>
      <w:r w:rsidR="00B65791" w:rsidRPr="0017614F">
        <w:t xml:space="preserve">a </w:t>
      </w:r>
      <w:r w:rsidR="0041638E" w:rsidRPr="0017614F">
        <w:t xml:space="preserve">controllable pitch propeller. </w:t>
      </w:r>
      <w:r w:rsidR="000117D0" w:rsidRPr="0017614F">
        <w:t xml:space="preserve">Paint tests </w:t>
      </w:r>
      <w:proofErr w:type="gramStart"/>
      <w:r w:rsidR="000117D0" w:rsidRPr="0017614F">
        <w:t>have been used</w:t>
      </w:r>
      <w:proofErr w:type="gramEnd"/>
      <w:r w:rsidR="000117D0" w:rsidRPr="0017614F">
        <w:t xml:space="preserve"> in parallel with high-speed visualisation to study the damage pattern and cavitation dynamics respectively.</w:t>
      </w:r>
    </w:p>
    <w:p w14:paraId="36B69351" w14:textId="338BC4E7" w:rsidR="00B05D6E" w:rsidRPr="0017614F" w:rsidRDefault="00BB1592" w:rsidP="00BB1592">
      <w:pPr>
        <w:pStyle w:val="Titolo1"/>
        <w:rPr>
          <w:szCs w:val="20"/>
          <w:lang w:eastAsia="en-US"/>
        </w:rPr>
      </w:pPr>
      <w:r w:rsidRPr="0017614F">
        <w:rPr>
          <w:lang w:eastAsia="en-US"/>
        </w:rPr>
        <w:lastRenderedPageBreak/>
        <w:t>Experimental Setup</w:t>
      </w:r>
    </w:p>
    <w:p w14:paraId="4EDB8850" w14:textId="1E97FE22" w:rsidR="00B05D6E" w:rsidRPr="0017614F" w:rsidRDefault="00B05D6E" w:rsidP="00BB1592">
      <w:pPr>
        <w:pStyle w:val="Titolo2"/>
        <w:rPr>
          <w:lang w:eastAsia="en-US"/>
        </w:rPr>
      </w:pPr>
      <w:r w:rsidRPr="0017614F">
        <w:rPr>
          <w:lang w:eastAsia="en-US"/>
        </w:rPr>
        <w:t xml:space="preserve"> </w:t>
      </w:r>
      <w:r w:rsidR="00BB1592" w:rsidRPr="0017614F">
        <w:rPr>
          <w:lang w:eastAsia="en-US"/>
        </w:rPr>
        <w:t>UNIGE Cavitation Tunnel and Propeller Model</w:t>
      </w:r>
    </w:p>
    <w:p w14:paraId="27BA16F0" w14:textId="5DEBD192" w:rsidR="00BB1592" w:rsidRPr="0017614F" w:rsidRDefault="00BB1592" w:rsidP="004C7283">
      <w:pPr>
        <w:pStyle w:val="NoindentNormal"/>
      </w:pPr>
      <w:r w:rsidRPr="0017614F">
        <w:t xml:space="preserve">The experiments </w:t>
      </w:r>
      <w:proofErr w:type="gramStart"/>
      <w:r w:rsidR="00622310" w:rsidRPr="0017614F">
        <w:t>were</w:t>
      </w:r>
      <w:r w:rsidRPr="0017614F">
        <w:t xml:space="preserve"> carried out</w:t>
      </w:r>
      <w:proofErr w:type="gramEnd"/>
      <w:r w:rsidRPr="0017614F">
        <w:t xml:space="preserve"> </w:t>
      </w:r>
      <w:r w:rsidR="00DB33D2" w:rsidRPr="0017614F">
        <w:t xml:space="preserve">in </w:t>
      </w:r>
      <w:r w:rsidR="00B65791" w:rsidRPr="0017614F">
        <w:t xml:space="preserve">the </w:t>
      </w:r>
      <w:r w:rsidR="00DB33D2" w:rsidRPr="0017614F">
        <w:t>cavitation tunnel at UN</w:t>
      </w:r>
      <w:r w:rsidR="00B65791" w:rsidRPr="0017614F">
        <w:t>I</w:t>
      </w:r>
      <w:r w:rsidR="00DB33D2" w:rsidRPr="0017614F">
        <w:t>GE. This facility</w:t>
      </w:r>
      <w:r w:rsidRPr="0017614F">
        <w:t xml:space="preserve"> is a closed water circuit cavitation tunnel with test section dimensions of height x width x length = 0.57 m x 0.57 m x 2 m. The tunnel is equipped with </w:t>
      </w:r>
      <w:proofErr w:type="spellStart"/>
      <w:r w:rsidRPr="0017614F">
        <w:t>Kempf</w:t>
      </w:r>
      <w:proofErr w:type="spellEnd"/>
      <w:r w:rsidRPr="0017614F">
        <w:t xml:space="preserve"> &amp; </w:t>
      </w:r>
      <w:proofErr w:type="spellStart"/>
      <w:r w:rsidRPr="0017614F">
        <w:t>Remmers</w:t>
      </w:r>
      <w:proofErr w:type="spellEnd"/>
      <w:r w:rsidRPr="0017614F">
        <w:t xml:space="preserve"> H39 dynamometer, which </w:t>
      </w:r>
      <w:r w:rsidR="00996A77" w:rsidRPr="0017614F">
        <w:t>measures</w:t>
      </w:r>
      <w:r w:rsidRPr="0017614F">
        <w:t xml:space="preserve"> the thrust, torque, and rate of revolution of </w:t>
      </w:r>
      <w:r w:rsidR="00996A77" w:rsidRPr="0017614F">
        <w:t xml:space="preserve">the </w:t>
      </w:r>
      <w:r w:rsidRPr="0017614F">
        <w:t xml:space="preserve">propeller. </w:t>
      </w:r>
      <w:r w:rsidR="0086325B" w:rsidRPr="0017614F">
        <w:t xml:space="preserve">More details about the tunnel can be found </w:t>
      </w:r>
      <w:r w:rsidR="00996A77" w:rsidRPr="0017614F">
        <w:t xml:space="preserve">in </w:t>
      </w:r>
      <w:r w:rsidR="0086325B" w:rsidRPr="0017614F">
        <w:fldChar w:fldCharType="begin"/>
      </w:r>
      <w:r w:rsidR="0086325B" w:rsidRPr="0017614F">
        <w:instrText xml:space="preserve"> ADDIN EN.CITE &lt;EndNote&gt;&lt;Cite&gt;&lt;Author&gt;Tani&lt;/Author&gt;&lt;Year&gt;2017&lt;/Year&gt;&lt;RecNum&gt;22&lt;/RecNum&gt;&lt;DisplayText&gt;[17]&lt;/DisplayText&gt;&lt;record&gt;&lt;rec-number&gt;22&lt;/rec-number&gt;&lt;foreign-keys&gt;&lt;key app="EN" db-id="rvfsstwss2vatkef9r5pwsxdrseax2w0wvpz"&gt;22&lt;/key&gt;&lt;/foreign-keys&gt;&lt;ref-type name="Journal Article"&gt;17&lt;/ref-type&gt;&lt;contributors&gt;&lt;authors&gt;&lt;author&gt;Tani, Giorgio&lt;/author&gt;&lt;author&gt;Aktas, Batuhan&lt;/author&gt;&lt;author&gt;Viviani, Michele&lt;/author&gt;&lt;author&gt;Atlar, Mehmet&lt;/author&gt;&lt;/authors&gt;&lt;/contributors&gt;&lt;titles&gt;&lt;title&gt;Two medium size cavitation tunnel hydro-acoustic benchmark experiment comparisons as part of a round robin test campaign&lt;/title&gt;&lt;secondary-title&gt;Ocean Engineering&lt;/secondary-title&gt;&lt;/titles&gt;&lt;periodical&gt;&lt;full-title&gt;Ocean Engineering&lt;/full-title&gt;&lt;/periodical&gt;&lt;pages&gt;179-207 %@ 0029-8018&lt;/pages&gt;&lt;volume&gt;138&lt;/volume&gt;&lt;dates&gt;&lt;year&gt;2017&lt;/year&gt;&lt;/dates&gt;&lt;urls&gt;&lt;/urls&gt;&lt;/record&gt;&lt;/Cite&gt;&lt;/EndNote&gt;</w:instrText>
      </w:r>
      <w:r w:rsidR="0086325B" w:rsidRPr="0017614F">
        <w:fldChar w:fldCharType="separate"/>
      </w:r>
      <w:r w:rsidR="0086325B" w:rsidRPr="0017614F">
        <w:rPr>
          <w:noProof/>
        </w:rPr>
        <w:t>[</w:t>
      </w:r>
      <w:hyperlink w:anchor="_ENREF_17" w:tooltip="Tani, 2017 #22" w:history="1">
        <w:r w:rsidR="0086325B" w:rsidRPr="0017614F">
          <w:rPr>
            <w:noProof/>
          </w:rPr>
          <w:t>17</w:t>
        </w:r>
      </w:hyperlink>
      <w:r w:rsidR="0086325B" w:rsidRPr="0017614F">
        <w:rPr>
          <w:noProof/>
        </w:rPr>
        <w:t>]</w:t>
      </w:r>
      <w:r w:rsidR="0086325B" w:rsidRPr="0017614F">
        <w:fldChar w:fldCharType="end"/>
      </w:r>
      <w:r w:rsidR="0086325B" w:rsidRPr="0017614F">
        <w:t>.</w:t>
      </w:r>
    </w:p>
    <w:p w14:paraId="0CBC7E11" w14:textId="77777777" w:rsidR="00B568E9" w:rsidRPr="0017614F" w:rsidRDefault="00DB33D2" w:rsidP="00B568E9">
      <w:r w:rsidRPr="0017614F">
        <w:t xml:space="preserve">The test case for present study is the model of a </w:t>
      </w:r>
      <w:proofErr w:type="gramStart"/>
      <w:r w:rsidRPr="0017614F">
        <w:t>four blade</w:t>
      </w:r>
      <w:proofErr w:type="gramEnd"/>
      <w:r w:rsidRPr="0017614F">
        <w:t xml:space="preserve"> controllable pitch propeller</w:t>
      </w:r>
      <w:r w:rsidR="00B568E9" w:rsidRPr="0017614F">
        <w:t xml:space="preserve">. The main parameters of the propeller </w:t>
      </w:r>
      <w:proofErr w:type="gramStart"/>
      <w:r w:rsidR="00B568E9" w:rsidRPr="0017614F">
        <w:t>are given</w:t>
      </w:r>
      <w:proofErr w:type="gramEnd"/>
      <w:r w:rsidR="00B568E9" w:rsidRPr="0017614F">
        <w:t xml:space="preserve"> in Table 1. </w:t>
      </w:r>
    </w:p>
    <w:p w14:paraId="619017E2" w14:textId="5ECE7B69" w:rsidR="00C30012" w:rsidRPr="0017614F" w:rsidRDefault="00C30012" w:rsidP="00302140">
      <w:pPr>
        <w:pStyle w:val="CaptionLong"/>
        <w:jc w:val="center"/>
      </w:pPr>
      <w:r w:rsidRPr="0017614F">
        <w:rPr>
          <w:b/>
        </w:rPr>
        <w:t>Table 1.</w:t>
      </w:r>
      <w:r w:rsidRPr="0017614F">
        <w:t xml:space="preserve"> Main characteristics and parameters of propeller used in present study</w:t>
      </w:r>
    </w:p>
    <w:tbl>
      <w:tblPr>
        <w:tblStyle w:val="Tabellasemplice-2"/>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52"/>
        <w:gridCol w:w="1417"/>
      </w:tblGrid>
      <w:tr w:rsidR="0017614F" w:rsidRPr="0017614F" w14:paraId="1A3D70EF" w14:textId="77777777" w:rsidTr="00C30012">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552" w:type="dxa"/>
          </w:tcPr>
          <w:p w14:paraId="342D8D42" w14:textId="05CBF48A" w:rsidR="00BB1592" w:rsidRPr="0017614F" w:rsidRDefault="00BB1592" w:rsidP="0086325B">
            <w:pPr>
              <w:jc w:val="center"/>
              <w:rPr>
                <w:sz w:val="16"/>
              </w:rPr>
            </w:pPr>
            <w:r w:rsidRPr="0017614F">
              <w:rPr>
                <w:sz w:val="16"/>
              </w:rPr>
              <w:t>Propeller Diameter</w:t>
            </w:r>
          </w:p>
        </w:tc>
        <w:tc>
          <w:tcPr>
            <w:tcW w:w="1417" w:type="dxa"/>
          </w:tcPr>
          <w:p w14:paraId="5290DB64" w14:textId="18D0DBC8" w:rsidR="00BB1592" w:rsidRPr="0017614F" w:rsidRDefault="000117D0" w:rsidP="00C30012">
            <w:pPr>
              <w:jc w:val="center"/>
              <w:cnfStyle w:val="100000000000" w:firstRow="1" w:lastRow="0" w:firstColumn="0" w:lastColumn="0" w:oddVBand="0" w:evenVBand="0" w:oddHBand="0" w:evenHBand="0" w:firstRowFirstColumn="0" w:firstRowLastColumn="0" w:lastRowFirstColumn="0" w:lastRowLastColumn="0"/>
              <w:rPr>
                <w:b w:val="0"/>
                <w:sz w:val="16"/>
              </w:rPr>
            </w:pPr>
            <w:r w:rsidRPr="0017614F">
              <w:rPr>
                <w:b w:val="0"/>
                <w:sz w:val="16"/>
              </w:rPr>
              <w:t>0.23</w:t>
            </w:r>
          </w:p>
        </w:tc>
      </w:tr>
      <w:tr w:rsidR="0017614F" w:rsidRPr="0017614F" w14:paraId="3CA7FD46" w14:textId="77777777" w:rsidTr="00C30012">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552" w:type="dxa"/>
          </w:tcPr>
          <w:p w14:paraId="42223FFD" w14:textId="77777777" w:rsidR="00BB1592" w:rsidRPr="0017614F" w:rsidRDefault="00BB1592" w:rsidP="00C30012">
            <w:pPr>
              <w:jc w:val="center"/>
              <w:rPr>
                <w:sz w:val="16"/>
              </w:rPr>
            </w:pPr>
            <w:r w:rsidRPr="0017614F">
              <w:rPr>
                <w:sz w:val="16"/>
              </w:rPr>
              <w:t>Pitch Ratio at 0.7R</w:t>
            </w:r>
          </w:p>
        </w:tc>
        <w:tc>
          <w:tcPr>
            <w:tcW w:w="1417" w:type="dxa"/>
          </w:tcPr>
          <w:p w14:paraId="36FDAB78" w14:textId="62E1EC38" w:rsidR="00BB1592" w:rsidRPr="0017614F" w:rsidRDefault="000117D0" w:rsidP="00C30012">
            <w:pPr>
              <w:jc w:val="center"/>
              <w:cnfStyle w:val="000000100000" w:firstRow="0" w:lastRow="0" w:firstColumn="0" w:lastColumn="0" w:oddVBand="0" w:evenVBand="0" w:oddHBand="1" w:evenHBand="0" w:firstRowFirstColumn="0" w:firstRowLastColumn="0" w:lastRowFirstColumn="0" w:lastRowLastColumn="0"/>
              <w:rPr>
                <w:sz w:val="16"/>
              </w:rPr>
            </w:pPr>
            <w:r w:rsidRPr="0017614F">
              <w:rPr>
                <w:sz w:val="16"/>
              </w:rPr>
              <w:t>1.3</w:t>
            </w:r>
          </w:p>
        </w:tc>
      </w:tr>
      <w:tr w:rsidR="0017614F" w:rsidRPr="0017614F" w14:paraId="6D15B1B1" w14:textId="77777777" w:rsidTr="00C30012">
        <w:trPr>
          <w:trHeight w:val="168"/>
          <w:jc w:val="center"/>
        </w:trPr>
        <w:tc>
          <w:tcPr>
            <w:cnfStyle w:val="001000000000" w:firstRow="0" w:lastRow="0" w:firstColumn="1" w:lastColumn="0" w:oddVBand="0" w:evenVBand="0" w:oddHBand="0" w:evenHBand="0" w:firstRowFirstColumn="0" w:firstRowLastColumn="0" w:lastRowFirstColumn="0" w:lastRowLastColumn="0"/>
            <w:tcW w:w="2552" w:type="dxa"/>
          </w:tcPr>
          <w:p w14:paraId="13AC48BD" w14:textId="77777777" w:rsidR="00BB1592" w:rsidRPr="0017614F" w:rsidRDefault="00BB1592" w:rsidP="00C30012">
            <w:pPr>
              <w:jc w:val="center"/>
              <w:rPr>
                <w:sz w:val="16"/>
              </w:rPr>
            </w:pPr>
            <w:r w:rsidRPr="0017614F">
              <w:rPr>
                <w:sz w:val="16"/>
              </w:rPr>
              <w:t>Number of Blades</w:t>
            </w:r>
          </w:p>
        </w:tc>
        <w:tc>
          <w:tcPr>
            <w:tcW w:w="1417" w:type="dxa"/>
          </w:tcPr>
          <w:p w14:paraId="536F3A20" w14:textId="77777777" w:rsidR="00BB1592" w:rsidRPr="0017614F" w:rsidRDefault="00BB1592" w:rsidP="00C30012">
            <w:pPr>
              <w:jc w:val="center"/>
              <w:cnfStyle w:val="000000000000" w:firstRow="0" w:lastRow="0" w:firstColumn="0" w:lastColumn="0" w:oddVBand="0" w:evenVBand="0" w:oddHBand="0" w:evenHBand="0" w:firstRowFirstColumn="0" w:firstRowLastColumn="0" w:lastRowFirstColumn="0" w:lastRowLastColumn="0"/>
              <w:rPr>
                <w:sz w:val="16"/>
              </w:rPr>
            </w:pPr>
            <w:r w:rsidRPr="0017614F">
              <w:rPr>
                <w:sz w:val="16"/>
              </w:rPr>
              <w:t>4</w:t>
            </w:r>
          </w:p>
        </w:tc>
      </w:tr>
      <w:tr w:rsidR="0017614F" w:rsidRPr="0017614F" w14:paraId="3C128942" w14:textId="77777777" w:rsidTr="00C30012">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552" w:type="dxa"/>
          </w:tcPr>
          <w:p w14:paraId="744ECBDC" w14:textId="77777777" w:rsidR="00BB1592" w:rsidRPr="0017614F" w:rsidRDefault="00BB1592" w:rsidP="00C30012">
            <w:pPr>
              <w:jc w:val="center"/>
              <w:rPr>
                <w:sz w:val="16"/>
              </w:rPr>
            </w:pPr>
            <w:r w:rsidRPr="0017614F">
              <w:rPr>
                <w:sz w:val="16"/>
              </w:rPr>
              <w:t>Expanded Blade Area Ratio</w:t>
            </w:r>
          </w:p>
        </w:tc>
        <w:tc>
          <w:tcPr>
            <w:tcW w:w="1417" w:type="dxa"/>
          </w:tcPr>
          <w:p w14:paraId="0DEF9ACE" w14:textId="1DA5F757" w:rsidR="00BB1592" w:rsidRPr="0017614F" w:rsidRDefault="000117D0" w:rsidP="00C30012">
            <w:pPr>
              <w:jc w:val="center"/>
              <w:cnfStyle w:val="000000100000" w:firstRow="0" w:lastRow="0" w:firstColumn="0" w:lastColumn="0" w:oddVBand="0" w:evenVBand="0" w:oddHBand="1" w:evenHBand="0" w:firstRowFirstColumn="0" w:firstRowLastColumn="0" w:lastRowFirstColumn="0" w:lastRowLastColumn="0"/>
              <w:rPr>
                <w:sz w:val="16"/>
              </w:rPr>
            </w:pPr>
            <w:r w:rsidRPr="0017614F">
              <w:rPr>
                <w:sz w:val="16"/>
              </w:rPr>
              <w:t>0.7</w:t>
            </w:r>
          </w:p>
        </w:tc>
      </w:tr>
    </w:tbl>
    <w:p w14:paraId="58821AF6" w14:textId="77777777" w:rsidR="00BB1592" w:rsidRPr="0017614F" w:rsidRDefault="00BB1592" w:rsidP="00BB1592">
      <w:pPr>
        <w:pStyle w:val="NoindentNormal"/>
      </w:pPr>
    </w:p>
    <w:p w14:paraId="05C46390" w14:textId="77777777" w:rsidR="00B568E9" w:rsidRPr="0017614F" w:rsidRDefault="00B568E9" w:rsidP="00B568E9">
      <w:pPr>
        <w:pStyle w:val="NoindentNormal"/>
      </w:pPr>
      <w:r w:rsidRPr="0017614F">
        <w:rPr>
          <w:noProof/>
          <w:lang w:eastAsia="en-GB"/>
        </w:rPr>
        <w:drawing>
          <wp:inline distT="0" distB="0" distL="0" distR="0" wp14:anchorId="2C7D4F49" wp14:editId="675B91FC">
            <wp:extent cx="2757481" cy="1260000"/>
            <wp:effectExtent l="0" t="0" r="508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a:ext>
                      </a:extLst>
                    </a:blip>
                    <a:srcRect/>
                    <a:stretch/>
                  </pic:blipFill>
                  <pic:spPr bwMode="auto">
                    <a:xfrm>
                      <a:off x="0" y="0"/>
                      <a:ext cx="2757481" cy="1260000"/>
                    </a:xfrm>
                    <a:prstGeom prst="rect">
                      <a:avLst/>
                    </a:prstGeom>
                    <a:ln>
                      <a:noFill/>
                    </a:ln>
                    <a:extLst>
                      <a:ext uri="{53640926-AAD7-44D8-BBD7-CCE9431645EC}">
                        <a14:shadowObscured xmlns:a14="http://schemas.microsoft.com/office/drawing/2010/main"/>
                      </a:ext>
                    </a:extLst>
                  </pic:spPr>
                </pic:pic>
              </a:graphicData>
            </a:graphic>
          </wp:inline>
        </w:drawing>
      </w:r>
      <w:r w:rsidRPr="0017614F">
        <w:rPr>
          <w:noProof/>
          <w:lang w:eastAsia="en-GB"/>
        </w:rPr>
        <w:drawing>
          <wp:inline distT="0" distB="0" distL="0" distR="0" wp14:anchorId="1F909552" wp14:editId="7199DD68">
            <wp:extent cx="1530927" cy="1345615"/>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a:ext>
                      </a:extLst>
                    </a:blip>
                    <a:srcRect/>
                    <a:stretch/>
                  </pic:blipFill>
                  <pic:spPr bwMode="auto">
                    <a:xfrm>
                      <a:off x="0" y="0"/>
                      <a:ext cx="1537237" cy="1351162"/>
                    </a:xfrm>
                    <a:prstGeom prst="rect">
                      <a:avLst/>
                    </a:prstGeom>
                    <a:ln>
                      <a:noFill/>
                    </a:ln>
                    <a:extLst>
                      <a:ext uri="{53640926-AAD7-44D8-BBD7-CCE9431645EC}">
                        <a14:shadowObscured xmlns:a14="http://schemas.microsoft.com/office/drawing/2010/main"/>
                      </a:ext>
                    </a:extLst>
                  </pic:spPr>
                </pic:pic>
              </a:graphicData>
            </a:graphic>
          </wp:inline>
        </w:drawing>
      </w:r>
    </w:p>
    <w:p w14:paraId="0C1473AA" w14:textId="22EDDFB6" w:rsidR="00C30012" w:rsidRPr="0017614F" w:rsidRDefault="00B568E9" w:rsidP="00B568E9">
      <w:pPr>
        <w:pStyle w:val="NoindentNormal"/>
      </w:pPr>
      <w:r w:rsidRPr="0017614F">
        <w:tab/>
      </w:r>
      <w:r w:rsidRPr="0017614F">
        <w:tab/>
      </w:r>
      <w:r w:rsidRPr="0017614F">
        <w:tab/>
        <w:t xml:space="preserve">            </w:t>
      </w:r>
      <w:r w:rsidRPr="0017614F">
        <w:rPr>
          <w:b/>
          <w:sz w:val="18"/>
        </w:rPr>
        <w:t>(a)</w:t>
      </w:r>
      <w:r w:rsidRPr="0017614F">
        <w:rPr>
          <w:b/>
          <w:sz w:val="18"/>
        </w:rPr>
        <w:tab/>
      </w:r>
      <w:r w:rsidRPr="0017614F">
        <w:rPr>
          <w:b/>
          <w:sz w:val="18"/>
        </w:rPr>
        <w:tab/>
      </w:r>
      <w:r w:rsidRPr="0017614F">
        <w:rPr>
          <w:b/>
          <w:sz w:val="18"/>
        </w:rPr>
        <w:tab/>
        <w:t xml:space="preserve">              (</w:t>
      </w:r>
      <w:proofErr w:type="gramStart"/>
      <w:r w:rsidRPr="0017614F">
        <w:rPr>
          <w:b/>
          <w:sz w:val="18"/>
        </w:rPr>
        <w:t>b</w:t>
      </w:r>
      <w:proofErr w:type="gramEnd"/>
      <w:r w:rsidRPr="0017614F">
        <w:rPr>
          <w:b/>
          <w:sz w:val="18"/>
        </w:rPr>
        <w:t>)</w:t>
      </w:r>
    </w:p>
    <w:p w14:paraId="44AAC5DC" w14:textId="0C5C633F" w:rsidR="00B568E9" w:rsidRPr="0017614F" w:rsidRDefault="00B568E9" w:rsidP="00B568E9">
      <w:pPr>
        <w:pStyle w:val="CaptionShort"/>
      </w:pPr>
      <w:r w:rsidRPr="0017614F">
        <w:rPr>
          <w:b/>
        </w:rPr>
        <w:t>Figure 1.</w:t>
      </w:r>
      <w:r w:rsidRPr="0017614F">
        <w:t xml:space="preserve"> Experimental setup used in present study (a) Longitudinal view (b) Transverse view</w:t>
      </w:r>
    </w:p>
    <w:p w14:paraId="4A132B40" w14:textId="712CBF29" w:rsidR="00B568E9" w:rsidRPr="0017614F" w:rsidRDefault="00B568E9" w:rsidP="00B568E9">
      <w:r w:rsidRPr="0017614F">
        <w:t xml:space="preserve">The </w:t>
      </w:r>
      <w:r w:rsidR="00484C57" w:rsidRPr="0017614F">
        <w:t xml:space="preserve">propeller </w:t>
      </w:r>
      <w:proofErr w:type="gramStart"/>
      <w:r w:rsidR="00484C57" w:rsidRPr="0017614F">
        <w:t>is installed</w:t>
      </w:r>
      <w:proofErr w:type="gramEnd"/>
      <w:r w:rsidR="00484C57" w:rsidRPr="0017614F">
        <w:t xml:space="preserve"> on the dynamometer in pushing configuration, with the shaft </w:t>
      </w:r>
      <w:r w:rsidRPr="0017614F">
        <w:t xml:space="preserve">inclined by 6.5 degrees and positioned in a way to ensure good optical access from the observation windows of the tunnel. </w:t>
      </w:r>
      <w:r w:rsidR="00484C57" w:rsidRPr="0017614F">
        <w:t xml:space="preserve">Considered test conditions simulate the </w:t>
      </w:r>
      <w:r w:rsidR="00BB13DB" w:rsidRPr="0017614F">
        <w:t xml:space="preserve">typical </w:t>
      </w:r>
      <w:r w:rsidR="00484C57" w:rsidRPr="0017614F">
        <w:t xml:space="preserve">case of a </w:t>
      </w:r>
      <w:proofErr w:type="gramStart"/>
      <w:r w:rsidR="00484C57" w:rsidRPr="0017614F">
        <w:t>high speed</w:t>
      </w:r>
      <w:proofErr w:type="gramEnd"/>
      <w:r w:rsidR="00484C57" w:rsidRPr="0017614F">
        <w:t xml:space="preserve"> vessel running at full speed, that is when some blade root cavitation </w:t>
      </w:r>
      <w:r w:rsidR="00BB13DB" w:rsidRPr="0017614F">
        <w:t>may</w:t>
      </w:r>
      <w:r w:rsidR="00484C57" w:rsidRPr="0017614F">
        <w:t xml:space="preserve"> occur</w:t>
      </w:r>
      <w:r w:rsidR="00BB13DB" w:rsidRPr="0017614F">
        <w:t xml:space="preserve">, </w:t>
      </w:r>
      <w:proofErr w:type="spellStart"/>
      <w:r w:rsidR="00BB13DB" w:rsidRPr="0017614F">
        <w:t>rising</w:t>
      </w:r>
      <w:proofErr w:type="spellEnd"/>
      <w:r w:rsidR="00BB13DB" w:rsidRPr="0017614F">
        <w:t xml:space="preserve"> the question about the erosion risk associated with this phenomenon</w:t>
      </w:r>
      <w:r w:rsidR="00484C57" w:rsidRPr="0017614F">
        <w:t xml:space="preserve">. </w:t>
      </w:r>
      <w:r w:rsidRPr="0017614F">
        <w:t>The tota</w:t>
      </w:r>
      <w:r w:rsidR="0057609B" w:rsidRPr="0017614F">
        <w:t>l run time of propeller for the</w:t>
      </w:r>
      <w:r w:rsidRPr="0017614F">
        <w:t xml:space="preserve"> test in cavitation tunnel was around 200 minutes.</w:t>
      </w:r>
    </w:p>
    <w:p w14:paraId="005A684B" w14:textId="2C76BDC5" w:rsidR="008D6FEB" w:rsidRPr="0017614F" w:rsidRDefault="008D6FEB" w:rsidP="008D6FEB">
      <w:pPr>
        <w:pStyle w:val="Titolo2"/>
      </w:pPr>
      <w:r w:rsidRPr="0017614F">
        <w:t>Paint Coating</w:t>
      </w:r>
    </w:p>
    <w:p w14:paraId="275FBF2B" w14:textId="1B156C3C" w:rsidR="008D6FEB" w:rsidRPr="0017614F" w:rsidRDefault="008D6FEB" w:rsidP="008D6FEB">
      <w:r w:rsidRPr="0017614F">
        <w:t>ITTC has recommended a set of guidelines and procedure for painting of propellers for cavitation erosion tests</w:t>
      </w:r>
      <w:r w:rsidR="006C282F" w:rsidRPr="0017614F">
        <w:t xml:space="preserve"> </w:t>
      </w:r>
      <w:r w:rsidR="0086325B" w:rsidRPr="0017614F">
        <w:fldChar w:fldCharType="begin"/>
      </w:r>
      <w:r w:rsidR="0086325B" w:rsidRPr="0017614F">
        <w:instrText xml:space="preserve"> ADDIN EN.CITE &lt;EndNote&gt;&lt;Cite&gt;&lt;Author&gt;ITTC&lt;/Author&gt;&lt;Year&gt;2011&lt;/Year&gt;&lt;RecNum&gt;21&lt;/RecNum&gt;&lt;DisplayText&gt;[18]&lt;/DisplayText&gt;&lt;record&gt;&lt;rec-number&gt;21&lt;/rec-number&gt;&lt;foreign-keys&gt;&lt;key app="EN" db-id="rvfsstwss2vatkef9r5pwsxdrseax2w0wvpz"&gt;21&lt;/key&gt;&lt;/foreign-keys&gt;&lt;ref-type name="Report"&gt;27&lt;/ref-type&gt;&lt;contributors&gt;&lt;authors&gt;&lt;author&gt;ITTC &lt;/author&gt;&lt;/authors&gt;&lt;/contributors&gt;&lt;titles&gt;&lt;title&gt;Recommended Procedures and Guidelines - Cavitation Induced Erosion on Propellers, Rudders and Appendages Model Scale Experiments,&lt;/title&gt;&lt;/titles&gt;&lt;pages&gt;1-14&lt;/pages&gt;&lt;volume&gt;7.5-02-03&lt;/volume&gt;&lt;number&gt;03.5&lt;/number&gt;&lt;dates&gt;&lt;year&gt;2011&lt;/year&gt;&lt;pub-dates&gt;&lt;date&gt;09/2011&lt;/date&gt;&lt;/pub-dates&gt;&lt;/dates&gt;&lt;work-type&gt;Procedures and Guidelines&lt;/work-type&gt;&lt;urls&gt;&lt;/urls&gt;&lt;/record&gt;&lt;/Cite&gt;&lt;/EndNote&gt;</w:instrText>
      </w:r>
      <w:r w:rsidR="0086325B" w:rsidRPr="0017614F">
        <w:fldChar w:fldCharType="separate"/>
      </w:r>
      <w:r w:rsidR="0086325B" w:rsidRPr="0017614F">
        <w:rPr>
          <w:noProof/>
        </w:rPr>
        <w:t>[</w:t>
      </w:r>
      <w:hyperlink w:anchor="_ENREF_18" w:tooltip="ITTC, 2011 #21" w:history="1">
        <w:r w:rsidR="0086325B" w:rsidRPr="0017614F">
          <w:rPr>
            <w:noProof/>
          </w:rPr>
          <w:t>18</w:t>
        </w:r>
      </w:hyperlink>
      <w:r w:rsidR="0086325B" w:rsidRPr="0017614F">
        <w:rPr>
          <w:noProof/>
        </w:rPr>
        <w:t>]</w:t>
      </w:r>
      <w:r w:rsidR="0086325B" w:rsidRPr="0017614F">
        <w:fldChar w:fldCharType="end"/>
      </w:r>
      <w:r w:rsidRPr="0017614F">
        <w:t xml:space="preserve">. In the main part of the process, </w:t>
      </w:r>
      <w:proofErr w:type="gramStart"/>
      <w:r w:rsidRPr="0017614F">
        <w:t>the model is covered by</w:t>
      </w:r>
      <w:r w:rsidR="00622310" w:rsidRPr="0017614F">
        <w:t xml:space="preserve"> a</w:t>
      </w:r>
      <w:r w:rsidRPr="0017614F">
        <w:t xml:space="preserve"> layer of uniformly applied soft paint</w:t>
      </w:r>
      <w:proofErr w:type="gramEnd"/>
      <w:r w:rsidRPr="0017614F">
        <w:t xml:space="preserve"> and </w:t>
      </w:r>
      <w:r w:rsidR="00E74506" w:rsidRPr="0017614F">
        <w:t xml:space="preserve">it </w:t>
      </w:r>
      <w:r w:rsidRPr="0017614F">
        <w:t xml:space="preserve">is subjected to cavitation in the cavitation tunnel for a certain time. Any damage of the paint connected with the action of collapsing cavities should be considered as a risk of </w:t>
      </w:r>
      <w:r w:rsidR="006C282F" w:rsidRPr="0017614F">
        <w:t xml:space="preserve">erosion occurrences </w:t>
      </w:r>
      <w:r w:rsidR="0086325B" w:rsidRPr="0017614F">
        <w:fldChar w:fldCharType="begin"/>
      </w:r>
      <w:r w:rsidR="0086325B" w:rsidRPr="0017614F">
        <w:instrText xml:space="preserve"> ADDIN EN.CITE &lt;EndNote&gt;&lt;Cite&gt;&lt;Author&gt;ITTC&lt;/Author&gt;&lt;Year&gt;2011&lt;/Year&gt;&lt;RecNum&gt;21&lt;/RecNum&gt;&lt;DisplayText&gt;[18]&lt;/DisplayText&gt;&lt;record&gt;&lt;rec-number&gt;21&lt;/rec-number&gt;&lt;foreign-keys&gt;&lt;key app="EN" db-id="rvfsstwss2vatkef9r5pwsxdrseax2w0wvpz"&gt;21&lt;/key&gt;&lt;/foreign-keys&gt;&lt;ref-type name="Report"&gt;27&lt;/ref-type&gt;&lt;contributors&gt;&lt;authors&gt;&lt;author&gt;ITTC &lt;/author&gt;&lt;/authors&gt;&lt;/contributors&gt;&lt;titles&gt;&lt;title&gt;Recommended Procedures and Guidelines - Cavitation Induced Erosion on Propellers, Rudders and Appendages Model Scale Experiments,&lt;/title&gt;&lt;/titles&gt;&lt;pages&gt;1-14&lt;/pages&gt;&lt;volume&gt;7.5-02-03&lt;/volume&gt;&lt;number&gt;03.5&lt;/number&gt;&lt;dates&gt;&lt;year&gt;2011&lt;/year&gt;&lt;pub-dates&gt;&lt;date&gt;09/2011&lt;/date&gt;&lt;/pub-dates&gt;&lt;/dates&gt;&lt;work-type&gt;Procedures and Guidelines&lt;/work-type&gt;&lt;urls&gt;&lt;/urls&gt;&lt;/record&gt;&lt;/Cite&gt;&lt;/EndNote&gt;</w:instrText>
      </w:r>
      <w:r w:rsidR="0086325B" w:rsidRPr="0017614F">
        <w:fldChar w:fldCharType="separate"/>
      </w:r>
      <w:r w:rsidR="0086325B" w:rsidRPr="0017614F">
        <w:rPr>
          <w:noProof/>
        </w:rPr>
        <w:t>[</w:t>
      </w:r>
      <w:hyperlink w:anchor="_ENREF_18" w:tooltip="ITTC, 2011 #21" w:history="1">
        <w:r w:rsidR="0086325B" w:rsidRPr="0017614F">
          <w:rPr>
            <w:noProof/>
          </w:rPr>
          <w:t>18</w:t>
        </w:r>
      </w:hyperlink>
      <w:r w:rsidR="0086325B" w:rsidRPr="0017614F">
        <w:rPr>
          <w:noProof/>
        </w:rPr>
        <w:t>]</w:t>
      </w:r>
      <w:r w:rsidR="0086325B" w:rsidRPr="0017614F">
        <w:fldChar w:fldCharType="end"/>
      </w:r>
      <w:r w:rsidR="00E6587E" w:rsidRPr="0017614F">
        <w:t>.</w:t>
      </w:r>
    </w:p>
    <w:p w14:paraId="712A92EB" w14:textId="4065E9B5" w:rsidR="008D6FEB" w:rsidRPr="0017614F" w:rsidRDefault="008D6FEB" w:rsidP="008D6FEB">
      <w:r w:rsidRPr="0017614F">
        <w:t xml:space="preserve">In the present </w:t>
      </w:r>
      <w:proofErr w:type="gramStart"/>
      <w:r w:rsidRPr="0017614F">
        <w:t>study</w:t>
      </w:r>
      <w:proofErr w:type="gramEnd"/>
      <w:r w:rsidRPr="0017614F">
        <w:t xml:space="preserve"> the propeller blades have been painted </w:t>
      </w:r>
      <w:r w:rsidR="00E91058" w:rsidRPr="0017614F">
        <w:t>using</w:t>
      </w:r>
      <w:r w:rsidR="00484C57" w:rsidRPr="0017614F">
        <w:t xml:space="preserve"> two different paints, </w:t>
      </w:r>
      <w:r w:rsidR="0086367E" w:rsidRPr="0017614F">
        <w:t>two by two</w:t>
      </w:r>
      <w:r w:rsidR="00484C57" w:rsidRPr="0017614F">
        <w:t xml:space="preserve">. </w:t>
      </w:r>
      <w:r w:rsidR="0072098A" w:rsidRPr="0017614F">
        <w:t xml:space="preserve">Different paint types </w:t>
      </w:r>
      <w:proofErr w:type="gramStart"/>
      <w:r w:rsidR="0072098A" w:rsidRPr="0017614F">
        <w:t>have been tested</w:t>
      </w:r>
      <w:proofErr w:type="gramEnd"/>
      <w:r w:rsidR="0072098A" w:rsidRPr="0017614F">
        <w:t xml:space="preserve"> in the preliminary tests for the selection of best paint types </w:t>
      </w:r>
      <w:r w:rsidR="00484C57" w:rsidRPr="0017614F">
        <w:t xml:space="preserve">and application technique, </w:t>
      </w:r>
      <w:r w:rsidR="0072098A" w:rsidRPr="0017614F">
        <w:t xml:space="preserve">which are </w:t>
      </w:r>
      <w:r w:rsidR="00484C57" w:rsidRPr="0017614F">
        <w:t xml:space="preserve">not reported here for the sake of brevity. In this work, results </w:t>
      </w:r>
      <w:proofErr w:type="gramStart"/>
      <w:r w:rsidR="00484C57" w:rsidRPr="0017614F">
        <w:t xml:space="preserve">will </w:t>
      </w:r>
      <w:r w:rsidR="00FF3D7E" w:rsidRPr="0017614F">
        <w:t xml:space="preserve">be </w:t>
      </w:r>
      <w:r w:rsidR="00484C57" w:rsidRPr="0017614F">
        <w:t>presented</w:t>
      </w:r>
      <w:proofErr w:type="gramEnd"/>
      <w:r w:rsidR="00484C57" w:rsidRPr="0017614F">
        <w:t xml:space="preserve"> only for paint</w:t>
      </w:r>
      <w:r w:rsidR="00B10DCF" w:rsidRPr="0017614F">
        <w:t xml:space="preserve"> coating which</w:t>
      </w:r>
      <w:r w:rsidR="00484C57" w:rsidRPr="0017614F">
        <w:t xml:space="preserve"> was finally assessed as the best one for these tests, i.e. the</w:t>
      </w:r>
      <w:r w:rsidR="00996A77" w:rsidRPr="0017614F">
        <w:t xml:space="preserve"> </w:t>
      </w:r>
      <w:r w:rsidR="006473C9" w:rsidRPr="0017614F">
        <w:rPr>
          <w:rStyle w:val="Enfasicorsivo"/>
        </w:rPr>
        <w:t>Diagraph GS ink</w:t>
      </w:r>
      <w:r w:rsidR="00484C57" w:rsidRPr="0017614F">
        <w:t xml:space="preserve">. The paint </w:t>
      </w:r>
      <w:proofErr w:type="gramStart"/>
      <w:r w:rsidR="00484C57" w:rsidRPr="0017614F">
        <w:t>was applied</w:t>
      </w:r>
      <w:proofErr w:type="gramEnd"/>
      <w:r w:rsidR="00484C57" w:rsidRPr="0017614F">
        <w:t xml:space="preserve"> </w:t>
      </w:r>
      <w:r w:rsidR="00C461D3" w:rsidRPr="0017614F">
        <w:t>on blade 1 and blade 2</w:t>
      </w:r>
      <w:r w:rsidR="00E6587E" w:rsidRPr="0017614F">
        <w:t>,</w:t>
      </w:r>
      <w:r w:rsidR="00C461D3" w:rsidRPr="0017614F">
        <w:t xml:space="preserve"> </w:t>
      </w:r>
      <w:r w:rsidR="00583D9B" w:rsidRPr="0017614F">
        <w:t>coating them</w:t>
      </w:r>
      <w:r w:rsidRPr="0017614F">
        <w:t xml:space="preserve"> with </w:t>
      </w:r>
      <w:r w:rsidR="00DE00EC" w:rsidRPr="0017614F">
        <w:t xml:space="preserve">a </w:t>
      </w:r>
      <w:r w:rsidRPr="0017614F">
        <w:t>single layer of paint</w:t>
      </w:r>
      <w:r w:rsidR="003A659D" w:rsidRPr="0017614F">
        <w:t xml:space="preserve"> using spray </w:t>
      </w:r>
      <w:r w:rsidR="003A659D" w:rsidRPr="0017614F">
        <w:lastRenderedPageBreak/>
        <w:t>gun to ensure uniformity</w:t>
      </w:r>
      <w:r w:rsidR="00583D9B" w:rsidRPr="0017614F">
        <w:t>, according to the ITTC procedures</w:t>
      </w:r>
      <w:r w:rsidR="006473C9" w:rsidRPr="0017614F">
        <w:t xml:space="preserve">. </w:t>
      </w:r>
      <w:r w:rsidRPr="0017614F">
        <w:t xml:space="preserve">After the application of paint coating, </w:t>
      </w:r>
      <w:r w:rsidR="00247B13" w:rsidRPr="0017614F">
        <w:t xml:space="preserve">a </w:t>
      </w:r>
      <w:r w:rsidRPr="0017614F">
        <w:t xml:space="preserve">detailed visual inspection </w:t>
      </w:r>
      <w:proofErr w:type="gramStart"/>
      <w:r w:rsidRPr="0017614F">
        <w:t>was carried out</w:t>
      </w:r>
      <w:proofErr w:type="gramEnd"/>
      <w:r w:rsidRPr="0017614F">
        <w:t xml:space="preserve"> before starting the tests to ensure the quality of </w:t>
      </w:r>
      <w:r w:rsidR="00996A77" w:rsidRPr="0017614F">
        <w:t xml:space="preserve">the </w:t>
      </w:r>
      <w:r w:rsidRPr="0017614F">
        <w:t>paint coating. Based on the visual inspection, i</w:t>
      </w:r>
      <w:r w:rsidR="0057609B" w:rsidRPr="0017614F">
        <w:t xml:space="preserve">t </w:t>
      </w:r>
      <w:proofErr w:type="gramStart"/>
      <w:r w:rsidR="0057609B" w:rsidRPr="0017614F">
        <w:t>can be stated</w:t>
      </w:r>
      <w:proofErr w:type="gramEnd"/>
      <w:r w:rsidR="0057609B" w:rsidRPr="0017614F">
        <w:t xml:space="preserve"> that before the test</w:t>
      </w:r>
      <w:r w:rsidRPr="0017614F">
        <w:t>, the coating was uniform and apparently free of damage</w:t>
      </w:r>
      <w:r w:rsidR="00996A77" w:rsidRPr="0017614F">
        <w:t>s</w:t>
      </w:r>
      <w:r w:rsidRPr="0017614F">
        <w:t xml:space="preserve"> that could be confused with </w:t>
      </w:r>
      <w:r w:rsidR="00B75B7D" w:rsidRPr="0017614F">
        <w:t xml:space="preserve">erosion </w:t>
      </w:r>
      <w:r w:rsidRPr="0017614F">
        <w:t>damage or that could trigger anomalous cavitation</w:t>
      </w:r>
      <w:r w:rsidR="0024247D" w:rsidRPr="0017614F">
        <w:t>.</w:t>
      </w:r>
    </w:p>
    <w:p w14:paraId="660BCC1C" w14:textId="09533B35" w:rsidR="008D6FEB" w:rsidRPr="0017614F" w:rsidRDefault="008D6FEB" w:rsidP="008D6FEB">
      <w:pPr>
        <w:pStyle w:val="Titolo2"/>
      </w:pPr>
      <w:r w:rsidRPr="0017614F">
        <w:t>Image Acquisition</w:t>
      </w:r>
    </w:p>
    <w:p w14:paraId="6DA237D1" w14:textId="2311BB38" w:rsidR="008D6FEB" w:rsidRPr="0017614F" w:rsidRDefault="008D6FEB" w:rsidP="008D6FEB">
      <w:r w:rsidRPr="0017614F">
        <w:t xml:space="preserve">Two standard cavitation observation cameras (Allied Vision Tech Marlin F145B2) and one </w:t>
      </w:r>
      <w:proofErr w:type="gramStart"/>
      <w:r w:rsidRPr="0017614F">
        <w:t>high speed</w:t>
      </w:r>
      <w:proofErr w:type="gramEnd"/>
      <w:r w:rsidRPr="0017614F">
        <w:t xml:space="preserve"> camera (Phantom VEO710L) have been used in the present study. Standard cavitation observation cameras are named as CAM0 and CAM1 in this paper, </w:t>
      </w:r>
      <w:r w:rsidR="007E227E" w:rsidRPr="0017614F">
        <w:t>while</w:t>
      </w:r>
      <w:r w:rsidRPr="0017614F">
        <w:t xml:space="preserve"> Fast Cam will be used for referring </w:t>
      </w:r>
      <w:r w:rsidR="007E227E" w:rsidRPr="0017614F">
        <w:t>the</w:t>
      </w:r>
      <w:r w:rsidRPr="0017614F">
        <w:t xml:space="preserve"> </w:t>
      </w:r>
      <w:proofErr w:type="gramStart"/>
      <w:r w:rsidRPr="0017614F">
        <w:t>high speed</w:t>
      </w:r>
      <w:proofErr w:type="gramEnd"/>
      <w:r w:rsidRPr="0017614F">
        <w:t xml:space="preserve"> camera.</w:t>
      </w:r>
    </w:p>
    <w:p w14:paraId="0344517A" w14:textId="050FB1BC" w:rsidR="008D6FEB" w:rsidRPr="0017614F" w:rsidRDefault="006473C9" w:rsidP="008D6FEB">
      <w:r w:rsidRPr="0017614F">
        <w:t>CAM0 and CAM1</w:t>
      </w:r>
      <w:r w:rsidR="008D6FEB" w:rsidRPr="0017614F">
        <w:t xml:space="preserve"> acquired images at resolution</w:t>
      </w:r>
      <w:r w:rsidR="004C7283">
        <w:t xml:space="preserve"> of 1392x1040 pixels with</w:t>
      </w:r>
      <w:r w:rsidR="008D6FEB" w:rsidRPr="0017614F">
        <w:t xml:space="preserve"> </w:t>
      </w:r>
      <w:r w:rsidR="004C7283">
        <w:t xml:space="preserve">s </w:t>
      </w:r>
      <w:r w:rsidR="008D6FEB" w:rsidRPr="0017614F">
        <w:t>sampling frequency of 10 fps</w:t>
      </w:r>
      <w:r w:rsidR="00583D9B" w:rsidRPr="0017614F">
        <w:t xml:space="preserve"> and with the help of s</w:t>
      </w:r>
      <w:r w:rsidR="00996A77" w:rsidRPr="0017614F">
        <w:t>troboscopic lights</w:t>
      </w:r>
      <w:r w:rsidR="00583D9B" w:rsidRPr="0017614F">
        <w:t xml:space="preserve">. </w:t>
      </w:r>
      <w:r w:rsidR="008D6FEB" w:rsidRPr="0017614F">
        <w:t xml:space="preserve">These two cameras </w:t>
      </w:r>
      <w:proofErr w:type="gramStart"/>
      <w:r w:rsidR="008D6FEB" w:rsidRPr="0017614F">
        <w:t>have been fixed</w:t>
      </w:r>
      <w:proofErr w:type="gramEnd"/>
      <w:r w:rsidR="008D6FEB" w:rsidRPr="0017614F">
        <w:t xml:space="preserve"> on the top of the test section focusing the back of blade at 90 degrees and face of blade at 270 degrees respectively, as shown in Fig</w:t>
      </w:r>
      <w:r w:rsidR="00302140" w:rsidRPr="0017614F">
        <w:t>ure</w:t>
      </w:r>
      <w:r w:rsidR="008D6FEB" w:rsidRPr="0017614F">
        <w:t xml:space="preserve"> 1. The image</w:t>
      </w:r>
      <w:r w:rsidRPr="0017614F">
        <w:t>s</w:t>
      </w:r>
      <w:r w:rsidR="008D6FEB" w:rsidRPr="0017614F">
        <w:t xml:space="preserve"> acquired with these cameras </w:t>
      </w:r>
      <w:r w:rsidR="00484C57" w:rsidRPr="0017614F">
        <w:t>allows</w:t>
      </w:r>
      <w:r w:rsidR="008D6FEB" w:rsidRPr="0017614F">
        <w:t xml:space="preserve"> monitor</w:t>
      </w:r>
      <w:r w:rsidR="00484C57" w:rsidRPr="0017614F">
        <w:t>ing</w:t>
      </w:r>
      <w:r w:rsidR="008D6FEB" w:rsidRPr="0017614F">
        <w:t xml:space="preserve"> the paint con</w:t>
      </w:r>
      <w:r w:rsidR="00E6587E" w:rsidRPr="0017614F">
        <w:t xml:space="preserve">dition during the experiments. </w:t>
      </w:r>
    </w:p>
    <w:p w14:paraId="4F2897C6" w14:textId="599CC016" w:rsidR="008E147D" w:rsidRPr="0017614F" w:rsidRDefault="0057609B" w:rsidP="001B3B29">
      <w:r w:rsidRPr="0017614F">
        <w:t>Fast Cam</w:t>
      </w:r>
      <w:r w:rsidR="008D6FEB" w:rsidRPr="0017614F">
        <w:t xml:space="preserve"> has maximum resolution of 1280 x 800 pixels and maximum frequency of about 7500 </w:t>
      </w:r>
      <w:r w:rsidR="008E147D" w:rsidRPr="0017614F">
        <w:t>fps at maximum resolution. T</w:t>
      </w:r>
      <w:r w:rsidR="00E6587E" w:rsidRPr="0017614F">
        <w:t>hree</w:t>
      </w:r>
      <w:r w:rsidR="008D6FEB" w:rsidRPr="0017614F">
        <w:t xml:space="preserve"> different positions of Fast Cam </w:t>
      </w:r>
      <w:proofErr w:type="gramStart"/>
      <w:r w:rsidR="008D6FEB" w:rsidRPr="0017614F">
        <w:t>were used</w:t>
      </w:r>
      <w:proofErr w:type="gramEnd"/>
      <w:r w:rsidR="008D6FEB" w:rsidRPr="0017614F">
        <w:t xml:space="preserve"> in the present study</w:t>
      </w:r>
      <w:r w:rsidR="00484C57" w:rsidRPr="0017614F">
        <w:t>, in order to characterise suction side and pressure side cavitation</w:t>
      </w:r>
      <w:r w:rsidR="00C461D3" w:rsidRPr="0017614F">
        <w:t>, as shown again in Figure 1</w:t>
      </w:r>
      <w:r w:rsidR="008D6FEB" w:rsidRPr="0017614F">
        <w:t xml:space="preserve">. </w:t>
      </w:r>
    </w:p>
    <w:p w14:paraId="6077B73F" w14:textId="5A59F484" w:rsidR="008D6FEB" w:rsidRPr="0017614F" w:rsidRDefault="008D6FEB" w:rsidP="008D6FEB">
      <w:r w:rsidRPr="0017614F">
        <w:t xml:space="preserve">During the experiments, </w:t>
      </w:r>
      <w:r w:rsidR="0064490A">
        <w:t>a</w:t>
      </w:r>
      <w:r w:rsidRPr="0017614F">
        <w:t xml:space="preserve">cquisitions were recorded considering </w:t>
      </w:r>
      <w:r w:rsidR="00BB08A3" w:rsidRPr="0017614F">
        <w:t>these</w:t>
      </w:r>
      <w:r w:rsidRPr="0017614F">
        <w:t xml:space="preserve"> combinations of imag</w:t>
      </w:r>
      <w:r w:rsidR="0064490A">
        <w:t>e size and frame rate</w:t>
      </w:r>
      <w:r w:rsidR="00E6587E" w:rsidRPr="0017614F">
        <w:t>:</w:t>
      </w:r>
      <w:r w:rsidRPr="0017614F">
        <w:t xml:space="preserve"> (1) 1280 x 800 pixel, frame rate 7500 fps, (2) 1280 x 400 pixel, frame rate 15000 fps and (3) 1280 x 200 pixel, frame rate 22500 fps</w:t>
      </w:r>
      <w:r w:rsidR="006473C9" w:rsidRPr="0017614F">
        <w:t xml:space="preserve"> and (4) 320 x 200 pixel, frame rate 52000 fps</w:t>
      </w:r>
      <w:r w:rsidRPr="0017614F">
        <w:t>.</w:t>
      </w:r>
    </w:p>
    <w:p w14:paraId="182DD62B" w14:textId="77777777" w:rsidR="008E147D" w:rsidRPr="0017614F" w:rsidRDefault="008E147D" w:rsidP="008E147D">
      <w:pPr>
        <w:pStyle w:val="Titolo1"/>
      </w:pPr>
      <w:r w:rsidRPr="0017614F">
        <w:t>Cavitation Erosion Results and Discussion</w:t>
      </w:r>
    </w:p>
    <w:p w14:paraId="317DF17C" w14:textId="0435F3CF" w:rsidR="008E147D" w:rsidRPr="0017614F" w:rsidRDefault="0057609B" w:rsidP="008E147D">
      <w:proofErr w:type="gramStart"/>
      <w:r w:rsidRPr="0017614F">
        <w:t>To better understand</w:t>
      </w:r>
      <w:proofErr w:type="gramEnd"/>
      <w:r w:rsidRPr="0017614F">
        <w:t xml:space="preserve"> the cavitation erosion results, i</w:t>
      </w:r>
      <w:r w:rsidR="008E147D" w:rsidRPr="0017614F">
        <w:t>t is important to discuss the characteristics of ca</w:t>
      </w:r>
      <w:r w:rsidRPr="0017614F">
        <w:t xml:space="preserve">vitation </w:t>
      </w:r>
      <w:r w:rsidR="0064490A">
        <w:t>for present test case</w:t>
      </w:r>
      <w:r w:rsidRPr="0017614F">
        <w:t xml:space="preserve">. Therefore, in the first </w:t>
      </w:r>
      <w:proofErr w:type="gramStart"/>
      <w:r w:rsidRPr="0017614F">
        <w:t>sub-section</w:t>
      </w:r>
      <w:proofErr w:type="gramEnd"/>
      <w:r w:rsidRPr="0017614F">
        <w:t xml:space="preserve"> results of cavitation observation and visualization will be presented, and in the next sub-section cavitation erosion results will be discussed.  </w:t>
      </w:r>
    </w:p>
    <w:p w14:paraId="47A5EEEC" w14:textId="77777777" w:rsidR="008E147D" w:rsidRPr="0017614F" w:rsidRDefault="008E147D" w:rsidP="008E147D">
      <w:pPr>
        <w:pStyle w:val="Titolo2"/>
      </w:pPr>
      <w:r w:rsidRPr="0017614F">
        <w:t>Cavitation Observation and Visualisation</w:t>
      </w:r>
    </w:p>
    <w:p w14:paraId="43CBBB83" w14:textId="6A8AB15A" w:rsidR="008E147D" w:rsidRPr="0017614F" w:rsidRDefault="008E147D" w:rsidP="008E147D">
      <w:r w:rsidRPr="0017614F">
        <w:t xml:space="preserve">The present study </w:t>
      </w:r>
      <w:proofErr w:type="gramStart"/>
      <w:r w:rsidRPr="0017614F">
        <w:t>is focused</w:t>
      </w:r>
      <w:proofErr w:type="gramEnd"/>
      <w:r w:rsidRPr="0017614F">
        <w:t xml:space="preserve"> on the blade root cavitation</w:t>
      </w:r>
      <w:r w:rsidR="00EA7DD6" w:rsidRPr="0017614F">
        <w:t xml:space="preserve">. The tested condition is characterised by moderate bubble root cavitation, consisting in one or few separate bubbles occurring at blade root for most of the blade passages (some </w:t>
      </w:r>
      <w:proofErr w:type="gramStart"/>
      <w:r w:rsidR="00EA7DD6" w:rsidRPr="0017614F">
        <w:t xml:space="preserve">non </w:t>
      </w:r>
      <w:proofErr w:type="spellStart"/>
      <w:r w:rsidR="00EA7DD6" w:rsidRPr="0017614F">
        <w:t>cavitating</w:t>
      </w:r>
      <w:proofErr w:type="spellEnd"/>
      <w:proofErr w:type="gramEnd"/>
      <w:r w:rsidR="00EA7DD6" w:rsidRPr="0017614F">
        <w:t xml:space="preserve"> blade passage</w:t>
      </w:r>
      <w:r w:rsidR="0064490A">
        <w:t>s</w:t>
      </w:r>
      <w:r w:rsidR="00EA7DD6" w:rsidRPr="0017614F">
        <w:t xml:space="preserve"> can be observed as well).</w:t>
      </w:r>
      <w:r w:rsidRPr="0017614F">
        <w:t xml:space="preserve"> </w:t>
      </w:r>
      <w:r w:rsidR="00EA7DD6" w:rsidRPr="0017614F">
        <w:t xml:space="preserve">The maximum </w:t>
      </w:r>
      <w:r w:rsidR="00F20842" w:rsidRPr="0017614F">
        <w:t>diameter</w:t>
      </w:r>
      <w:r w:rsidR="00EA7DD6" w:rsidRPr="0017614F">
        <w:t xml:space="preserve"> reached by observed bubbles </w:t>
      </w:r>
      <w:proofErr w:type="gramStart"/>
      <w:r w:rsidR="00EA7DD6" w:rsidRPr="0017614F">
        <w:t>have been approximately estimated</w:t>
      </w:r>
      <w:proofErr w:type="gramEnd"/>
      <w:r w:rsidR="00EA7DD6" w:rsidRPr="0017614F">
        <w:t xml:space="preserve"> to be about </w:t>
      </w:r>
      <w:r w:rsidR="00F20842" w:rsidRPr="0017614F">
        <w:t>10</w:t>
      </w:r>
      <w:r w:rsidR="00EA7DD6" w:rsidRPr="0017614F">
        <w:t xml:space="preserve"> mm. Among observed bubbles, </w:t>
      </w:r>
      <w:r w:rsidRPr="0017614F">
        <w:t>three</w:t>
      </w:r>
      <w:r w:rsidR="00D84D42" w:rsidRPr="0017614F">
        <w:t xml:space="preserve"> different types of cavitation</w:t>
      </w:r>
      <w:r w:rsidRPr="0017614F">
        <w:t xml:space="preserve"> structures </w:t>
      </w:r>
      <w:proofErr w:type="gramStart"/>
      <w:r w:rsidRPr="0017614F">
        <w:t>have been identified</w:t>
      </w:r>
      <w:proofErr w:type="gramEnd"/>
      <w:r w:rsidRPr="0017614F">
        <w:t xml:space="preserve"> on blade root: (1) streak cavitation, (2) spherical bubble cavitation and (3) twisting bubble cavitation. </w:t>
      </w:r>
      <w:proofErr w:type="gramStart"/>
      <w:r w:rsidRPr="0017614F">
        <w:t>High speed</w:t>
      </w:r>
      <w:proofErr w:type="gramEnd"/>
      <w:r w:rsidRPr="0017614F">
        <w:t xml:space="preserve"> visualisation results showed that suction side blade root exhibited </w:t>
      </w:r>
      <w:r w:rsidR="0064490A">
        <w:t xml:space="preserve">these </w:t>
      </w:r>
      <w:r w:rsidRPr="0017614F">
        <w:t xml:space="preserve">three cavitation bubble </w:t>
      </w:r>
      <w:r w:rsidR="0064490A">
        <w:t>typologies</w:t>
      </w:r>
      <w:r w:rsidRPr="0017614F">
        <w:t xml:space="preserve">, </w:t>
      </w:r>
      <w:r w:rsidR="00DD2B63" w:rsidRPr="0017614F">
        <w:t xml:space="preserve">while </w:t>
      </w:r>
      <w:r w:rsidRPr="0017614F">
        <w:t>pressure side blade root exhibited spherical bubble cavitation</w:t>
      </w:r>
      <w:r w:rsidR="00DD2B63" w:rsidRPr="0017614F">
        <w:t xml:space="preserve"> only</w:t>
      </w:r>
      <w:r w:rsidRPr="0017614F">
        <w:t xml:space="preserve">. The </w:t>
      </w:r>
      <w:r w:rsidR="008C6281" w:rsidRPr="0017614F">
        <w:t>formation, shape</w:t>
      </w:r>
      <w:r w:rsidRPr="0017614F">
        <w:t xml:space="preserve"> and evolution of bubble structure for all three </w:t>
      </w:r>
      <w:proofErr w:type="gramStart"/>
      <w:r w:rsidRPr="0017614F">
        <w:t>above mentioned</w:t>
      </w:r>
      <w:proofErr w:type="gramEnd"/>
      <w:r w:rsidRPr="0017614F">
        <w:t xml:space="preserve"> </w:t>
      </w:r>
      <w:r w:rsidR="00737461" w:rsidRPr="0017614F">
        <w:t xml:space="preserve">bubbles </w:t>
      </w:r>
      <w:r w:rsidR="00D84D42" w:rsidRPr="0017614F">
        <w:t xml:space="preserve">is exemplified </w:t>
      </w:r>
      <w:r w:rsidR="00737461" w:rsidRPr="0017614F">
        <w:t>in Figure 2</w:t>
      </w:r>
      <w:r w:rsidR="009F62D1" w:rsidRPr="0017614F">
        <w:t>.</w:t>
      </w:r>
    </w:p>
    <w:p w14:paraId="79E55A04" w14:textId="641DBF61" w:rsidR="008E147D" w:rsidRPr="0017614F" w:rsidRDefault="007C6B83" w:rsidP="006E1A0A">
      <w:pPr>
        <w:jc w:val="center"/>
      </w:pPr>
      <w:r w:rsidRPr="0017614F">
        <w:rPr>
          <w:noProof/>
          <w:lang w:eastAsia="en-GB"/>
        </w:rPr>
        <w:lastRenderedPageBreak/>
        <w:drawing>
          <wp:inline distT="0" distB="0" distL="0" distR="0" wp14:anchorId="6443E7CB" wp14:editId="7338B935">
            <wp:extent cx="4278514" cy="2268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278514" cy="2268000"/>
                    </a:xfrm>
                    <a:prstGeom prst="rect">
                      <a:avLst/>
                    </a:prstGeom>
                    <a:ln>
                      <a:noFill/>
                    </a:ln>
                    <a:extLst>
                      <a:ext uri="{53640926-AAD7-44D8-BBD7-CCE9431645EC}">
                        <a14:shadowObscured xmlns:a14="http://schemas.microsoft.com/office/drawing/2010/main"/>
                      </a:ext>
                    </a:extLst>
                  </pic:spPr>
                </pic:pic>
              </a:graphicData>
            </a:graphic>
          </wp:inline>
        </w:drawing>
      </w:r>
    </w:p>
    <w:p w14:paraId="6EEAA16B" w14:textId="20A6FB57" w:rsidR="007C6B83" w:rsidRPr="0017614F" w:rsidRDefault="007C6B83" w:rsidP="007C6B83">
      <w:pPr>
        <w:pStyle w:val="CaptionShort"/>
      </w:pPr>
      <w:r w:rsidRPr="0017614F">
        <w:rPr>
          <w:b/>
        </w:rPr>
        <w:t>Figure 2.</w:t>
      </w:r>
      <w:r w:rsidRPr="0017614F">
        <w:t xml:space="preserve"> Bubble structures identified on blade root (a) streak cavitation, (b) spherical bubble cavitation and (c) twisting bubble cavitation</w:t>
      </w:r>
    </w:p>
    <w:p w14:paraId="357A8759" w14:textId="2BC82923" w:rsidR="00E86854" w:rsidRPr="0017614F" w:rsidRDefault="00301750" w:rsidP="00301750">
      <w:r w:rsidRPr="0017614F">
        <w:t>Streak cavitation seems to be a result of minor imperfection</w:t>
      </w:r>
      <w:r w:rsidR="00190D14" w:rsidRPr="0017614F">
        <w:t>s</w:t>
      </w:r>
      <w:r w:rsidRPr="0017614F">
        <w:t xml:space="preserve"> in the paint surface, </w:t>
      </w:r>
      <w:r w:rsidR="00C461D3" w:rsidRPr="0017614F">
        <w:t>not visible by eyes. However</w:t>
      </w:r>
      <w:r w:rsidR="00E6587E" w:rsidRPr="0017614F">
        <w:t>,</w:t>
      </w:r>
      <w:r w:rsidR="00C461D3" w:rsidRPr="0017614F">
        <w:t xml:space="preserve"> this phenomenon was not present on blades 1 and 2</w:t>
      </w:r>
      <w:r w:rsidRPr="0017614F">
        <w:t xml:space="preserve">. Spherical bubble cavitation </w:t>
      </w:r>
      <w:r w:rsidR="00DD2B63" w:rsidRPr="0017614F">
        <w:t xml:space="preserve">consists of </w:t>
      </w:r>
      <w:r w:rsidR="00D96E5D" w:rsidRPr="0017614F">
        <w:t>hemi-</w:t>
      </w:r>
      <w:r w:rsidRPr="0017614F">
        <w:t>spherical shaped bubbles,</w:t>
      </w:r>
      <w:r w:rsidR="00E86854" w:rsidRPr="0017614F">
        <w:t xml:space="preserve"> w</w:t>
      </w:r>
      <w:r w:rsidR="00DD2B63" w:rsidRPr="0017614F">
        <w:t>hose shape remains relatively regular during its evolution. The motion of these bubbles seems predominantly a translation motion</w:t>
      </w:r>
      <w:r w:rsidRPr="0017614F">
        <w:t xml:space="preserve">. </w:t>
      </w:r>
      <w:r w:rsidR="00190D14" w:rsidRPr="0017614F">
        <w:t xml:space="preserve">Twisting bubble cavitation </w:t>
      </w:r>
      <w:r w:rsidR="00DD2B63" w:rsidRPr="0017614F">
        <w:t>consists in similar</w:t>
      </w:r>
      <w:r w:rsidR="00190D14" w:rsidRPr="0017614F">
        <w:t xml:space="preserve"> hemispherical bubble</w:t>
      </w:r>
      <w:r w:rsidR="00DD2B63" w:rsidRPr="0017614F">
        <w:t xml:space="preserve"> whose shape is however </w:t>
      </w:r>
      <w:r w:rsidR="00C461D3" w:rsidRPr="0017614F">
        <w:t>stretching</w:t>
      </w:r>
      <w:r w:rsidR="00190D14" w:rsidRPr="0017614F">
        <w:t xml:space="preserve"> along the flow direction. </w:t>
      </w:r>
      <w:proofErr w:type="gramStart"/>
      <w:r w:rsidR="001A50A3" w:rsidRPr="0017614F">
        <w:t xml:space="preserve">This  </w:t>
      </w:r>
      <w:r w:rsidR="00DD2B63" w:rsidRPr="0017614F">
        <w:t>behaviour</w:t>
      </w:r>
      <w:proofErr w:type="gramEnd"/>
      <w:r w:rsidR="00DD2B63" w:rsidRPr="0017614F">
        <w:t xml:space="preserve"> seems the </w:t>
      </w:r>
      <w:r w:rsidR="001A50A3" w:rsidRPr="0017614F">
        <w:t xml:space="preserve">results of the </w:t>
      </w:r>
      <w:r w:rsidR="00DD2B63" w:rsidRPr="0017614F">
        <w:t>combination of translation and</w:t>
      </w:r>
      <w:r w:rsidR="00190D14" w:rsidRPr="0017614F">
        <w:t xml:space="preserve"> </w:t>
      </w:r>
      <w:r w:rsidR="00DC525C" w:rsidRPr="0017614F">
        <w:t>rotational motion</w:t>
      </w:r>
      <w:r w:rsidR="00190D14" w:rsidRPr="0017614F">
        <w:t xml:space="preserve"> </w:t>
      </w:r>
      <w:r w:rsidR="001A50A3" w:rsidRPr="0017614F">
        <w:t xml:space="preserve">of the bubbles </w:t>
      </w:r>
      <w:r w:rsidR="00190D14" w:rsidRPr="0017614F">
        <w:t>along their own axis</w:t>
      </w:r>
      <w:r w:rsidR="00D96E5D" w:rsidRPr="0017614F">
        <w:t xml:space="preserve"> (spinning)</w:t>
      </w:r>
      <w:r w:rsidR="00E86854" w:rsidRPr="0017614F">
        <w:t xml:space="preserve">, </w:t>
      </w:r>
      <w:r w:rsidR="001A50A3" w:rsidRPr="0017614F">
        <w:t>as resulting from the bubble being located among layers of fluid with significantly different velocities, as it could reasonably happen close to the blade boundary layer</w:t>
      </w:r>
      <w:r w:rsidR="00190D14" w:rsidRPr="0017614F">
        <w:t>.</w:t>
      </w:r>
    </w:p>
    <w:p w14:paraId="77C3C26C" w14:textId="77777777" w:rsidR="008E147D" w:rsidRPr="0017614F" w:rsidRDefault="008E147D" w:rsidP="008E147D">
      <w:pPr>
        <w:pStyle w:val="Titolo2"/>
      </w:pPr>
      <w:r w:rsidRPr="0017614F">
        <w:t>Cavitation Erosion Results</w:t>
      </w:r>
    </w:p>
    <w:p w14:paraId="2C069E3D" w14:textId="07421838" w:rsidR="008E147D" w:rsidRPr="0017614F" w:rsidRDefault="00697958" w:rsidP="008E147D">
      <w:r w:rsidRPr="0017614F">
        <w:t xml:space="preserve">Results of paint tests </w:t>
      </w:r>
      <w:proofErr w:type="gramStart"/>
      <w:r w:rsidRPr="0017614F">
        <w:t>are here reported</w:t>
      </w:r>
      <w:proofErr w:type="gramEnd"/>
      <w:r w:rsidRPr="0017614F">
        <w:t xml:space="preserve"> with the help of photographs collected by CAM0 and CAM1 during tests. Figure 3 shows the suction side and pressure side of blade root for </w:t>
      </w:r>
      <w:r w:rsidR="00C66025" w:rsidRPr="0017614F">
        <w:t>blade 1 and 2</w:t>
      </w:r>
      <w:r w:rsidRPr="0017614F">
        <w:t>, highlighting paint removal in these zones.</w:t>
      </w:r>
      <w:r w:rsidR="00835213" w:rsidRPr="0017614F">
        <w:t xml:space="preserve"> The damage</w:t>
      </w:r>
      <w:r w:rsidR="0064490A">
        <w:t>s</w:t>
      </w:r>
      <w:r w:rsidR="00835213" w:rsidRPr="0017614F">
        <w:t xml:space="preserve"> observed in the painting of these blades gives a coherent indication of the presence of potentially erosive phenomena</w:t>
      </w:r>
      <w:r w:rsidR="0064490A">
        <w:t xml:space="preserve">. This </w:t>
      </w:r>
      <w:proofErr w:type="gramStart"/>
      <w:r w:rsidR="0064490A">
        <w:t>was</w:t>
      </w:r>
      <w:r w:rsidR="00835213" w:rsidRPr="0017614F">
        <w:t xml:space="preserve"> </w:t>
      </w:r>
      <w:r w:rsidR="0064490A">
        <w:t>later verified</w:t>
      </w:r>
      <w:proofErr w:type="gramEnd"/>
      <w:r w:rsidR="0064490A">
        <w:t xml:space="preserve"> analysing the high-speed videos</w:t>
      </w:r>
      <w:r w:rsidR="00835213" w:rsidRPr="0017614F">
        <w:t xml:space="preserve">. </w:t>
      </w:r>
    </w:p>
    <w:p w14:paraId="14F142BC" w14:textId="0F1BF00A" w:rsidR="008E147D" w:rsidRPr="0017614F" w:rsidRDefault="008E147D" w:rsidP="008E147D">
      <w:r w:rsidRPr="0017614F">
        <w:t xml:space="preserve">- </w:t>
      </w:r>
      <w:r w:rsidR="004553AA" w:rsidRPr="0017614F">
        <w:rPr>
          <w:rStyle w:val="Enfasicorsivo"/>
        </w:rPr>
        <w:t>S</w:t>
      </w:r>
      <w:r w:rsidRPr="0017614F">
        <w:rPr>
          <w:rStyle w:val="Enfasicorsivo"/>
        </w:rPr>
        <w:t xml:space="preserve">uction </w:t>
      </w:r>
      <w:r w:rsidR="004553AA" w:rsidRPr="0017614F">
        <w:rPr>
          <w:rStyle w:val="Enfasicorsivo"/>
        </w:rPr>
        <w:t>S</w:t>
      </w:r>
      <w:r w:rsidRPr="0017614F">
        <w:rPr>
          <w:rStyle w:val="Enfasicorsivo"/>
        </w:rPr>
        <w:t>ide root</w:t>
      </w:r>
      <w:r w:rsidR="004553AA" w:rsidRPr="0017614F">
        <w:rPr>
          <w:rStyle w:val="Enfasicorsivo"/>
        </w:rPr>
        <w:t>/Hub</w:t>
      </w:r>
      <w:r w:rsidR="004553AA" w:rsidRPr="0017614F">
        <w:t xml:space="preserve"> erosion</w:t>
      </w:r>
      <w:r w:rsidRPr="0017614F">
        <w:t xml:space="preserve"> </w:t>
      </w:r>
      <w:proofErr w:type="gramStart"/>
      <w:r w:rsidRPr="0017614F">
        <w:t>can be seen</w:t>
      </w:r>
      <w:proofErr w:type="gramEnd"/>
      <w:r w:rsidRPr="0017614F">
        <w:t xml:space="preserve"> </w:t>
      </w:r>
      <w:r w:rsidR="00192613" w:rsidRPr="0017614F">
        <w:t>in the</w:t>
      </w:r>
      <w:r w:rsidRPr="0017614F">
        <w:t xml:space="preserve"> red circles in the images. </w:t>
      </w:r>
      <w:r w:rsidR="007E227E" w:rsidRPr="0017614F">
        <w:t>A</w:t>
      </w:r>
      <w:r w:rsidRPr="0017614F">
        <w:t xml:space="preserve"> consistent damage </w:t>
      </w:r>
      <w:proofErr w:type="gramStart"/>
      <w:r w:rsidRPr="0017614F">
        <w:t>is observed</w:t>
      </w:r>
      <w:proofErr w:type="gramEnd"/>
      <w:r w:rsidRPr="0017614F">
        <w:t xml:space="preserve"> on </w:t>
      </w:r>
      <w:r w:rsidR="00C66025" w:rsidRPr="0017614F">
        <w:t>blade 1</w:t>
      </w:r>
      <w:r w:rsidRPr="0017614F">
        <w:t xml:space="preserve"> and </w:t>
      </w:r>
      <w:r w:rsidR="00C66025" w:rsidRPr="0017614F">
        <w:t>blade 2</w:t>
      </w:r>
      <w:r w:rsidRPr="0017614F">
        <w:t xml:space="preserve">, located between the </w:t>
      </w:r>
      <w:r w:rsidR="001A50A3" w:rsidRPr="0017614F">
        <w:t xml:space="preserve">fillet </w:t>
      </w:r>
      <w:r w:rsidRPr="0017614F">
        <w:t xml:space="preserve">at the root and the surface of the hub, near the trailing edge of the root itself. </w:t>
      </w:r>
    </w:p>
    <w:p w14:paraId="0699DF19" w14:textId="0C4CB9D7" w:rsidR="008E147D" w:rsidRPr="0017614F" w:rsidRDefault="008E147D" w:rsidP="008E147D">
      <w:r w:rsidRPr="0017614F">
        <w:t xml:space="preserve">- </w:t>
      </w:r>
      <w:r w:rsidR="00835213" w:rsidRPr="0017614F">
        <w:rPr>
          <w:rStyle w:val="Enfasicorsivo"/>
        </w:rPr>
        <w:t>P</w:t>
      </w:r>
      <w:r w:rsidRPr="0017614F">
        <w:rPr>
          <w:rStyle w:val="Enfasicorsivo"/>
        </w:rPr>
        <w:t>ressure side root</w:t>
      </w:r>
      <w:r w:rsidR="00192613" w:rsidRPr="0017614F">
        <w:t xml:space="preserve"> </w:t>
      </w:r>
      <w:r w:rsidR="00835213" w:rsidRPr="0017614F">
        <w:t xml:space="preserve">erosion </w:t>
      </w:r>
      <w:proofErr w:type="gramStart"/>
      <w:r w:rsidRPr="0017614F">
        <w:t>can be seen</w:t>
      </w:r>
      <w:proofErr w:type="gramEnd"/>
      <w:r w:rsidRPr="0017614F">
        <w:t xml:space="preserve"> </w:t>
      </w:r>
      <w:r w:rsidR="001A50A3" w:rsidRPr="0017614F">
        <w:t xml:space="preserve">in the </w:t>
      </w:r>
      <w:r w:rsidRPr="0017614F">
        <w:t xml:space="preserve">yellow circles. </w:t>
      </w:r>
      <w:r w:rsidR="007E227E" w:rsidRPr="0017614F">
        <w:t>A</w:t>
      </w:r>
      <w:r w:rsidRPr="0017614F">
        <w:t xml:space="preserve"> consistent damage </w:t>
      </w:r>
      <w:proofErr w:type="gramStart"/>
      <w:r w:rsidRPr="0017614F">
        <w:t>is observed</w:t>
      </w:r>
      <w:proofErr w:type="gramEnd"/>
      <w:r w:rsidRPr="0017614F">
        <w:t xml:space="preserve"> on all the blades, located around the middle of the chord, between the fitting and the surface of the hub. </w:t>
      </w:r>
    </w:p>
    <w:p w14:paraId="37997BBE" w14:textId="7CB8A8B9" w:rsidR="00835213" w:rsidRPr="0017614F" w:rsidRDefault="00835213" w:rsidP="008E147D">
      <w:r w:rsidRPr="0017614F">
        <w:t xml:space="preserve">In order to assess the aggressiveness of the </w:t>
      </w:r>
      <w:proofErr w:type="spellStart"/>
      <w:r w:rsidRPr="0017614F">
        <w:t>cavitating</w:t>
      </w:r>
      <w:proofErr w:type="spellEnd"/>
      <w:r w:rsidRPr="0017614F">
        <w:t xml:space="preserve"> flow, not only the extent of damages must be analysed, but also its inception time. The periodical inspections of blades during test, both visually and by dedicated cameras, allowed observing the following behaviour:</w:t>
      </w:r>
    </w:p>
    <w:p w14:paraId="307E3349" w14:textId="11D796F3" w:rsidR="00835213" w:rsidRPr="0017614F" w:rsidRDefault="00835213" w:rsidP="00835213">
      <w:r w:rsidRPr="0017614F">
        <w:t xml:space="preserve">- </w:t>
      </w:r>
      <w:r w:rsidRPr="0017614F">
        <w:rPr>
          <w:rStyle w:val="Enfasicorsivo"/>
        </w:rPr>
        <w:t>Suction side root cavitation:</w:t>
      </w:r>
      <w:r w:rsidRPr="0017614F">
        <w:t xml:space="preserve"> a first damage on </w:t>
      </w:r>
      <w:r w:rsidR="00C66025" w:rsidRPr="0017614F">
        <w:t>blade 1</w:t>
      </w:r>
      <w:r w:rsidRPr="0017614F">
        <w:t xml:space="preserve"> associated with cavitation is observed after about two hours of testing, while a similar damage is observed on </w:t>
      </w:r>
      <w:r w:rsidR="00C66025" w:rsidRPr="0017614F">
        <w:t>blade 2</w:t>
      </w:r>
      <w:r w:rsidRPr="0017614F">
        <w:t xml:space="preserve"> after about three hours of testing. This difference in terms of damage inception time </w:t>
      </w:r>
      <w:proofErr w:type="gramStart"/>
      <w:r w:rsidRPr="0017614F">
        <w:t xml:space="preserve">is </w:t>
      </w:r>
      <w:r w:rsidRPr="0017614F">
        <w:lastRenderedPageBreak/>
        <w:t>also reflected</w:t>
      </w:r>
      <w:proofErr w:type="gramEnd"/>
      <w:r w:rsidRPr="0017614F">
        <w:t xml:space="preserve"> in the final extent of the damage, as the damage observe</w:t>
      </w:r>
      <w:r w:rsidR="00960162" w:rsidRPr="0017614F">
        <w:t>d</w:t>
      </w:r>
      <w:r w:rsidRPr="0017614F">
        <w:t xml:space="preserve"> on </w:t>
      </w:r>
      <w:r w:rsidR="00C66025" w:rsidRPr="0017614F">
        <w:t>blade 1</w:t>
      </w:r>
      <w:r w:rsidRPr="0017614F">
        <w:t xml:space="preserve"> is relatively larger than damage of </w:t>
      </w:r>
      <w:r w:rsidR="00C66025" w:rsidRPr="0017614F">
        <w:t>blade 2</w:t>
      </w:r>
      <w:r w:rsidRPr="0017614F">
        <w:t>.</w:t>
      </w:r>
    </w:p>
    <w:p w14:paraId="1AF9A956" w14:textId="3B2BDCFF" w:rsidR="00835213" w:rsidRPr="0017614F" w:rsidRDefault="00835213" w:rsidP="00835213">
      <w:r w:rsidRPr="0017614F">
        <w:t xml:space="preserve">-  </w:t>
      </w:r>
      <w:r w:rsidRPr="0017614F">
        <w:rPr>
          <w:rStyle w:val="Enfasicorsivo"/>
        </w:rPr>
        <w:t>Pressure side root:</w:t>
      </w:r>
      <w:r w:rsidRPr="0017614F">
        <w:t xml:space="preserve"> : Some differences are observed in this case as well, with the appearance of the first damage on </w:t>
      </w:r>
      <w:r w:rsidR="00C66025" w:rsidRPr="0017614F">
        <w:t>blade 1</w:t>
      </w:r>
      <w:r w:rsidRPr="0017614F">
        <w:t xml:space="preserve"> after almost two and a half hours of testing, followed by a similar damage on </w:t>
      </w:r>
      <w:r w:rsidR="00C66025" w:rsidRPr="0017614F">
        <w:t>blade 2</w:t>
      </w:r>
      <w:r w:rsidRPr="0017614F">
        <w:t xml:space="preserve"> after three hours of testing.</w:t>
      </w:r>
    </w:p>
    <w:p w14:paraId="1CC9E540" w14:textId="77777777" w:rsidR="0086367E" w:rsidRPr="0017614F" w:rsidRDefault="0086367E" w:rsidP="00835213"/>
    <w:p w14:paraId="07AA98D2" w14:textId="22FDBE46" w:rsidR="00FF3D7E" w:rsidRPr="0017614F" w:rsidRDefault="00FF3D7E" w:rsidP="00B10DCF">
      <w:pPr>
        <w:jc w:val="center"/>
      </w:pPr>
      <w:r w:rsidRPr="0017614F">
        <w:rPr>
          <w:noProof/>
          <w:lang w:eastAsia="en-GB"/>
        </w:rPr>
        <w:drawing>
          <wp:inline distT="0" distB="0" distL="0" distR="0" wp14:anchorId="2E5ADDF5" wp14:editId="79D5037D">
            <wp:extent cx="3723582" cy="252000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pic:cNvPicPr>
                  </pic:nvPicPr>
                  <pic:blipFill rotWithShape="1">
                    <a:blip r:embed="rId12"/>
                    <a:srcRect l="21445" t="18545" r="23694" b="15448"/>
                    <a:stretch/>
                  </pic:blipFill>
                  <pic:spPr bwMode="auto">
                    <a:xfrm>
                      <a:off x="0" y="0"/>
                      <a:ext cx="3723582" cy="2520000"/>
                    </a:xfrm>
                    <a:prstGeom prst="rect">
                      <a:avLst/>
                    </a:prstGeom>
                    <a:ln>
                      <a:noFill/>
                    </a:ln>
                    <a:extLst>
                      <a:ext uri="{53640926-AAD7-44D8-BBD7-CCE9431645EC}">
                        <a14:shadowObscured xmlns:a14="http://schemas.microsoft.com/office/drawing/2010/main"/>
                      </a:ext>
                    </a:extLst>
                  </pic:spPr>
                </pic:pic>
              </a:graphicData>
            </a:graphic>
          </wp:inline>
        </w:drawing>
      </w:r>
    </w:p>
    <w:p w14:paraId="77FA48BD" w14:textId="1D5E0342" w:rsidR="00C076B9" w:rsidRPr="0017614F" w:rsidRDefault="00C076B9" w:rsidP="00C076B9">
      <w:pPr>
        <w:pStyle w:val="CaptionShort"/>
      </w:pPr>
      <w:r w:rsidRPr="0017614F">
        <w:rPr>
          <w:b/>
        </w:rPr>
        <w:t>Figure 3.</w:t>
      </w:r>
      <w:r w:rsidRPr="0017614F">
        <w:t xml:space="preserve"> Blade root damages for C1 condition at 199 minutes on (a) suction side and (b) pressure side </w:t>
      </w:r>
    </w:p>
    <w:p w14:paraId="0AE689D3" w14:textId="51AFD412" w:rsidR="008E147D" w:rsidRPr="0017614F" w:rsidRDefault="00835213" w:rsidP="008E147D">
      <w:r w:rsidRPr="0017614F">
        <w:t xml:space="preserve">In order to </w:t>
      </w:r>
      <w:proofErr w:type="gramStart"/>
      <w:r w:rsidRPr="0017614F">
        <w:t>better</w:t>
      </w:r>
      <w:proofErr w:type="gramEnd"/>
      <w:r w:rsidRPr="0017614F">
        <w:t xml:space="preserve"> understand the dynamics responsible of observed damages the final stage of the collapse of a cavity is analysed</w:t>
      </w:r>
      <w:r w:rsidR="00CA57AC" w:rsidRPr="0017614F">
        <w:t xml:space="preserve"> in detail</w:t>
      </w:r>
      <w:r w:rsidRPr="0017614F">
        <w:t xml:space="preserve">. </w:t>
      </w:r>
      <w:r w:rsidR="00CA57AC" w:rsidRPr="0017614F">
        <w:t>Figure 4 reports a sequence of frames describing the collapse of a twisting bubble</w:t>
      </w:r>
      <w:r w:rsidR="00CD482B" w:rsidRPr="0017614F">
        <w:t xml:space="preserve"> on </w:t>
      </w:r>
      <w:r w:rsidR="00C66025" w:rsidRPr="0017614F">
        <w:t>blade 1</w:t>
      </w:r>
      <w:r w:rsidR="00CA57AC" w:rsidRPr="0017614F">
        <w:t xml:space="preserve">. </w:t>
      </w:r>
      <w:r w:rsidR="008E147D" w:rsidRPr="0017614F">
        <w:t xml:space="preserve">At the beginning of the sequence, </w:t>
      </w:r>
      <w:r w:rsidR="004343F6" w:rsidRPr="0017614F">
        <w:t xml:space="preserve">a </w:t>
      </w:r>
      <w:r w:rsidR="008E147D" w:rsidRPr="0017614F">
        <w:t xml:space="preserve">hemispherical cavity, located on the </w:t>
      </w:r>
      <w:r w:rsidR="00004F62" w:rsidRPr="0017614F">
        <w:t xml:space="preserve">root fillet </w:t>
      </w:r>
      <w:r w:rsidR="008E147D" w:rsidRPr="0017614F">
        <w:t xml:space="preserve">in correspondence with the trailing edge of the blade </w:t>
      </w:r>
      <w:proofErr w:type="gramStart"/>
      <w:r w:rsidR="008E147D" w:rsidRPr="0017614F">
        <w:t>can be clearly seen</w:t>
      </w:r>
      <w:proofErr w:type="gramEnd"/>
      <w:r w:rsidR="008E147D" w:rsidRPr="0017614F">
        <w:t xml:space="preserve">. More precisely, compared to a hemisphere the bubble appears elongated towards the </w:t>
      </w:r>
      <w:r w:rsidR="00821271" w:rsidRPr="0017614F">
        <w:t>fillet</w:t>
      </w:r>
      <w:r w:rsidR="008E147D" w:rsidRPr="0017614F">
        <w:t xml:space="preserve"> with a small protuberance. The formation of this protuberance </w:t>
      </w:r>
      <w:proofErr w:type="gramStart"/>
      <w:r w:rsidR="008E147D" w:rsidRPr="0017614F">
        <w:t>is observed</w:t>
      </w:r>
      <w:proofErr w:type="gramEnd"/>
      <w:r w:rsidR="008E147D" w:rsidRPr="0017614F">
        <w:t xml:space="preserve"> in the frames preceding the sequence shown. In fact, it seems to be generated by a sliding effect of the outermost part of the bubble with respect to the portion in contact with the blade surface, a phenomenon that is observed in many </w:t>
      </w:r>
      <w:r w:rsidR="001A50A3" w:rsidRPr="0017614F">
        <w:t>cases</w:t>
      </w:r>
      <w:r w:rsidR="00B10DCF" w:rsidRPr="0017614F">
        <w:t xml:space="preserve"> </w:t>
      </w:r>
      <w:proofErr w:type="gramStart"/>
      <w:r w:rsidR="001A50A3" w:rsidRPr="0017614F">
        <w:t>as a result</w:t>
      </w:r>
      <w:proofErr w:type="gramEnd"/>
      <w:r w:rsidR="001A50A3" w:rsidRPr="0017614F">
        <w:t xml:space="preserve"> of</w:t>
      </w:r>
      <w:r w:rsidR="008E147D" w:rsidRPr="0017614F">
        <w:t xml:space="preserve"> the </w:t>
      </w:r>
      <w:r w:rsidR="00570248" w:rsidRPr="0017614F">
        <w:t>rotational</w:t>
      </w:r>
      <w:r w:rsidR="008E147D" w:rsidRPr="0017614F">
        <w:t>-translational c</w:t>
      </w:r>
      <w:r w:rsidR="00BA1B89" w:rsidRPr="0017614F">
        <w:t>haracter of the bubble's motion</w:t>
      </w:r>
      <w:r w:rsidR="001A50A3" w:rsidRPr="0017614F">
        <w:t>. The latter often results also in</w:t>
      </w:r>
      <w:r w:rsidR="00570248" w:rsidRPr="0017614F">
        <w:t xml:space="preserve"> the </w:t>
      </w:r>
      <w:r w:rsidR="00451B5E" w:rsidRPr="0017614F">
        <w:t>shedding</w:t>
      </w:r>
      <w:r w:rsidR="00570248" w:rsidRPr="0017614F">
        <w:t xml:space="preserve"> of vortex like</w:t>
      </w:r>
      <w:r w:rsidR="008E147D" w:rsidRPr="0017614F">
        <w:t xml:space="preserve"> structures in the wake, </w:t>
      </w:r>
      <w:r w:rsidR="001A50A3" w:rsidRPr="0017614F">
        <w:t>made visible by the</w:t>
      </w:r>
      <w:r w:rsidR="008E147D" w:rsidRPr="0017614F">
        <w:t xml:space="preserve"> cavities </w:t>
      </w:r>
      <w:r w:rsidR="001A50A3" w:rsidRPr="0017614F">
        <w:t>generated by the</w:t>
      </w:r>
      <w:r w:rsidR="008E147D" w:rsidRPr="0017614F">
        <w:t xml:space="preserve"> rebound phenomena of the main cavity. </w:t>
      </w:r>
    </w:p>
    <w:p w14:paraId="1E4A2A93" w14:textId="7CF5B21D" w:rsidR="00B10DCF" w:rsidRPr="0017614F" w:rsidRDefault="00B10DCF" w:rsidP="00B10DCF">
      <w:r w:rsidRPr="0017614F">
        <w:t xml:space="preserve">In the next frame (0.33 </w:t>
      </w:r>
      <w:proofErr w:type="spellStart"/>
      <w:proofErr w:type="gramStart"/>
      <w:r w:rsidRPr="0017614F">
        <w:t>ms</w:t>
      </w:r>
      <w:proofErr w:type="spellEnd"/>
      <w:r w:rsidRPr="0017614F">
        <w:t>)</w:t>
      </w:r>
      <w:proofErr w:type="gramEnd"/>
      <w:r w:rsidRPr="0017614F">
        <w:t xml:space="preserve"> the beginning of the actual collapse is visible, which occurs with asymmetrical behaviour. Starting from this point, the surface of the bubble contracts in all directions (0.53 </w:t>
      </w:r>
      <w:proofErr w:type="spellStart"/>
      <w:r w:rsidRPr="0017614F">
        <w:t>ms</w:t>
      </w:r>
      <w:proofErr w:type="spellEnd"/>
      <w:r w:rsidRPr="0017614F">
        <w:t xml:space="preserve">) until the formation of distinct structures. In the subsequent frames, the collapse of the major cavity </w:t>
      </w:r>
      <w:proofErr w:type="gramStart"/>
      <w:r w:rsidRPr="0017614F">
        <w:t>is observed</w:t>
      </w:r>
      <w:proofErr w:type="gramEnd"/>
      <w:r w:rsidRPr="0017614F">
        <w:t xml:space="preserve">, characterized by the acceleration of the bubble surface along a mixed top to bottom and downstream to upstream direction, pointing toward the hub surface. This contraction causes a significant decrease in the volume of the cavity between 0.67 </w:t>
      </w:r>
      <w:proofErr w:type="spellStart"/>
      <w:r w:rsidRPr="0017614F">
        <w:t>ms</w:t>
      </w:r>
      <w:proofErr w:type="spellEnd"/>
      <w:r w:rsidRPr="0017614F">
        <w:t xml:space="preserve"> and 0.8 </w:t>
      </w:r>
      <w:proofErr w:type="spellStart"/>
      <w:r w:rsidRPr="0017614F">
        <w:t>ms</w:t>
      </w:r>
      <w:proofErr w:type="spellEnd"/>
      <w:r w:rsidRPr="0017614F">
        <w:t xml:space="preserve">, until its final collapse at 0.87 </w:t>
      </w:r>
      <w:proofErr w:type="spellStart"/>
      <w:proofErr w:type="gramStart"/>
      <w:r w:rsidRPr="0017614F">
        <w:t>ms</w:t>
      </w:r>
      <w:proofErr w:type="spellEnd"/>
      <w:proofErr w:type="gramEnd"/>
      <w:r w:rsidRPr="0017614F">
        <w:t xml:space="preserve">. The asymmetrical acceleration of the cavity interface toward the hub could be associated with the presence of high velocity </w:t>
      </w:r>
      <w:proofErr w:type="spellStart"/>
      <w:r w:rsidRPr="0017614F">
        <w:t>microjet</w:t>
      </w:r>
      <w:proofErr w:type="spellEnd"/>
      <w:r w:rsidRPr="0017614F">
        <w:t>. After the main collapse, the formati</w:t>
      </w:r>
      <w:r w:rsidR="00094926">
        <w:t xml:space="preserve">on of new minor cavities </w:t>
      </w:r>
      <w:r w:rsidRPr="0017614F">
        <w:t xml:space="preserve">due </w:t>
      </w:r>
      <w:r w:rsidR="00094926">
        <w:t>to rebounds and their</w:t>
      </w:r>
      <w:r w:rsidRPr="0017614F">
        <w:t xml:space="preserve"> evolution</w:t>
      </w:r>
      <w:r w:rsidR="00094926">
        <w:t xml:space="preserve"> </w:t>
      </w:r>
      <w:proofErr w:type="gramStart"/>
      <w:r w:rsidR="00094926">
        <w:t>is observed</w:t>
      </w:r>
      <w:proofErr w:type="gramEnd"/>
      <w:r w:rsidRPr="0017614F">
        <w:t xml:space="preserve">. </w:t>
      </w:r>
    </w:p>
    <w:p w14:paraId="3CA95053" w14:textId="1AA262D3" w:rsidR="00570248" w:rsidRPr="0017614F" w:rsidRDefault="006E1A0A" w:rsidP="006E1A0A">
      <w:pPr>
        <w:jc w:val="left"/>
      </w:pPr>
      <w:r w:rsidRPr="0017614F">
        <w:lastRenderedPageBreak/>
        <w:t xml:space="preserve">  </w:t>
      </w:r>
      <w:r w:rsidR="00570248" w:rsidRPr="0017614F">
        <w:rPr>
          <w:noProof/>
          <w:sz w:val="24"/>
          <w:lang w:eastAsia="en-GB"/>
        </w:rPr>
        <w:drawing>
          <wp:inline distT="0" distB="0" distL="0" distR="0" wp14:anchorId="0421637E" wp14:editId="35512A0C">
            <wp:extent cx="4140000" cy="309340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140000" cy="3093403"/>
                    </a:xfrm>
                    <a:prstGeom prst="rect">
                      <a:avLst/>
                    </a:prstGeom>
                    <a:noFill/>
                  </pic:spPr>
                </pic:pic>
              </a:graphicData>
            </a:graphic>
          </wp:inline>
        </w:drawing>
      </w:r>
    </w:p>
    <w:p w14:paraId="667B748E" w14:textId="2EF9C6F3" w:rsidR="00570248" w:rsidRPr="0017614F" w:rsidRDefault="00570248" w:rsidP="00570248">
      <w:pPr>
        <w:pStyle w:val="CaptionShort"/>
      </w:pPr>
      <w:r w:rsidRPr="0017614F">
        <w:rPr>
          <w:b/>
        </w:rPr>
        <w:t>Figure 4.</w:t>
      </w:r>
      <w:r w:rsidRPr="0017614F">
        <w:t xml:space="preserve"> Evolution and collapse of bubble at suction side </w:t>
      </w:r>
      <w:r w:rsidR="00C66025" w:rsidRPr="0017614F">
        <w:t>blade 1</w:t>
      </w:r>
      <w:r w:rsidRPr="0017614F">
        <w:t xml:space="preserve"> root - fast cam, position </w:t>
      </w:r>
      <w:proofErr w:type="gramStart"/>
      <w:r w:rsidRPr="0017614F">
        <w:t>1</w:t>
      </w:r>
      <w:proofErr w:type="gramEnd"/>
      <w:r w:rsidRPr="0017614F">
        <w:t xml:space="preserve"> </w:t>
      </w:r>
    </w:p>
    <w:p w14:paraId="3EAC1786" w14:textId="2004BC51" w:rsidR="00FF6508" w:rsidRPr="0017614F" w:rsidRDefault="00583D9B" w:rsidP="005F5783">
      <w:r w:rsidRPr="0017614F">
        <w:t xml:space="preserve">The final phase of the collapse just described takes similar form in the case </w:t>
      </w:r>
      <w:r w:rsidR="00B10DCF" w:rsidRPr="0017614F">
        <w:t xml:space="preserve">of </w:t>
      </w:r>
      <w:r w:rsidRPr="0017614F">
        <w:t xml:space="preserve">spherical </w:t>
      </w:r>
      <w:r w:rsidR="005F5783" w:rsidRPr="0017614F">
        <w:t>and twisting bubbles</w:t>
      </w:r>
      <w:r w:rsidRPr="0017614F">
        <w:t xml:space="preserve">, </w:t>
      </w:r>
      <w:r w:rsidR="00B10DCF" w:rsidRPr="0017614F">
        <w:t>notwithstanding</w:t>
      </w:r>
      <w:r w:rsidRPr="0017614F">
        <w:t xml:space="preserve"> some differences in the initial phase</w:t>
      </w:r>
      <w:r w:rsidR="005F5783" w:rsidRPr="0017614F">
        <w:t xml:space="preserve">. </w:t>
      </w:r>
      <w:r w:rsidRPr="0017614F">
        <w:t>Actually</w:t>
      </w:r>
      <w:r w:rsidR="00B10DCF" w:rsidRPr="0017614F">
        <w:t>, the</w:t>
      </w:r>
      <w:r w:rsidRPr="0017614F">
        <w:t xml:space="preserve"> collapse </w:t>
      </w:r>
      <w:r w:rsidR="005F5783" w:rsidRPr="0017614F">
        <w:t xml:space="preserve">of </w:t>
      </w:r>
      <w:r w:rsidR="004F18E4" w:rsidRPr="0017614F">
        <w:t xml:space="preserve">large </w:t>
      </w:r>
      <w:r w:rsidR="005F5783" w:rsidRPr="0017614F">
        <w:t>spherical bubble</w:t>
      </w:r>
      <w:r w:rsidR="004343F6" w:rsidRPr="0017614F">
        <w:t>s</w:t>
      </w:r>
      <w:r w:rsidRPr="0017614F">
        <w:t xml:space="preserve"> starts with the formation of</w:t>
      </w:r>
      <w:r w:rsidR="004F18E4" w:rsidRPr="0017614F">
        <w:t xml:space="preserve"> a breach in the centre of the bubble</w:t>
      </w:r>
      <w:r w:rsidR="005F5783" w:rsidRPr="0017614F">
        <w:t xml:space="preserve">, </w:t>
      </w:r>
      <w:r w:rsidR="004F18E4" w:rsidRPr="0017614F">
        <w:t xml:space="preserve">probably associated with </w:t>
      </w:r>
      <w:r w:rsidR="005F5783" w:rsidRPr="0017614F">
        <w:t>a micro jet structure</w:t>
      </w:r>
      <w:r w:rsidR="004F18E4" w:rsidRPr="0017614F">
        <w:t>. Then</w:t>
      </w:r>
      <w:r w:rsidR="005F5783" w:rsidRPr="0017614F">
        <w:t xml:space="preserve"> the cavity </w:t>
      </w:r>
      <w:r w:rsidR="004F18E4" w:rsidRPr="0017614F">
        <w:t xml:space="preserve">breaks up </w:t>
      </w:r>
      <w:r w:rsidR="005F5783" w:rsidRPr="0017614F">
        <w:t xml:space="preserve">into smaller size </w:t>
      </w:r>
      <w:r w:rsidR="004F18E4" w:rsidRPr="0017614F">
        <w:t>cavities</w:t>
      </w:r>
      <w:r w:rsidR="005F5783" w:rsidRPr="0017614F">
        <w:t xml:space="preserve">. </w:t>
      </w:r>
      <w:r w:rsidR="004F18E4" w:rsidRPr="0017614F">
        <w:t xml:space="preserve">Among these cavities, those closest to the hub </w:t>
      </w:r>
      <w:r w:rsidRPr="0017614F">
        <w:t>u</w:t>
      </w:r>
      <w:r w:rsidR="0049799F" w:rsidRPr="0017614F">
        <w:t>sually</w:t>
      </w:r>
      <w:r w:rsidR="007E01D0" w:rsidRPr="0017614F">
        <w:t xml:space="preserve"> </w:t>
      </w:r>
      <w:r w:rsidR="005F5783" w:rsidRPr="0017614F">
        <w:t xml:space="preserve">collapse </w:t>
      </w:r>
      <w:r w:rsidR="007E01D0" w:rsidRPr="0017614F">
        <w:t>on the hub and</w:t>
      </w:r>
      <w:r w:rsidR="005F5783" w:rsidRPr="0017614F">
        <w:t xml:space="preserve"> root fillet</w:t>
      </w:r>
      <w:r w:rsidR="007E01D0" w:rsidRPr="0017614F">
        <w:t xml:space="preserve"> with a behaviour similar to that exemplified in Figure 4 for the twisting bubble</w:t>
      </w:r>
      <w:r w:rsidR="005F5783" w:rsidRPr="0017614F">
        <w:t xml:space="preserve">. </w:t>
      </w:r>
      <w:r w:rsidR="007E01D0" w:rsidRPr="0017614F">
        <w:t>Other minor cavities collapse on the trailing edge of the blade, but with an apparently less violent behaviour. Finally, the remaining cavities collapse</w:t>
      </w:r>
      <w:r w:rsidR="005F5783" w:rsidRPr="0017614F">
        <w:t xml:space="preserve"> downstream. For twisting bubble, significant part of the bubble collapse</w:t>
      </w:r>
      <w:r w:rsidR="003B18B6" w:rsidRPr="0017614F">
        <w:t>s</w:t>
      </w:r>
      <w:r w:rsidR="005F5783" w:rsidRPr="0017614F">
        <w:t xml:space="preserve"> on the surface of the propeller</w:t>
      </w:r>
      <w:r w:rsidR="0049799F" w:rsidRPr="0017614F">
        <w:t xml:space="preserve"> w</w:t>
      </w:r>
      <w:r w:rsidR="005F5783" w:rsidRPr="0017614F">
        <w:t xml:space="preserve">hile for spherical bubble, </w:t>
      </w:r>
      <w:r w:rsidR="0049799F" w:rsidRPr="0017614F">
        <w:t>a lower</w:t>
      </w:r>
      <w:r w:rsidR="005F5783" w:rsidRPr="0017614F">
        <w:t xml:space="preserve"> portion of the </w:t>
      </w:r>
      <w:r w:rsidR="0049799F" w:rsidRPr="0017614F">
        <w:t xml:space="preserve">initial </w:t>
      </w:r>
      <w:r w:rsidR="005F5783" w:rsidRPr="0017614F">
        <w:t>bubble collapse</w:t>
      </w:r>
      <w:r w:rsidR="0049799F" w:rsidRPr="0017614F">
        <w:t>s</w:t>
      </w:r>
      <w:r w:rsidR="005F5783" w:rsidRPr="0017614F">
        <w:t xml:space="preserve"> on the surface. This difference </w:t>
      </w:r>
      <w:r w:rsidR="007E01D0" w:rsidRPr="0017614F">
        <w:t xml:space="preserve">seems indicating larger aggressiveness for twisting bubbles but this conclusion </w:t>
      </w:r>
      <w:proofErr w:type="gramStart"/>
      <w:r w:rsidR="007E01D0" w:rsidRPr="0017614F">
        <w:t>is significantly affected</w:t>
      </w:r>
      <w:proofErr w:type="gramEnd"/>
      <w:r w:rsidR="007E01D0" w:rsidRPr="0017614F">
        <w:t xml:space="preserve"> also by the size of the cavities</w:t>
      </w:r>
      <w:r w:rsidR="005F5783" w:rsidRPr="0017614F">
        <w:t xml:space="preserve">. </w:t>
      </w:r>
      <w:r w:rsidR="007E01D0" w:rsidRPr="0017614F">
        <w:t xml:space="preserve">Beyond this, the videos indicate for most of the cavitation events the presence of cavities collapsing </w:t>
      </w:r>
      <w:r w:rsidR="0049799F" w:rsidRPr="0017614F">
        <w:t>on</w:t>
      </w:r>
      <w:r w:rsidR="007E01D0" w:rsidRPr="0017614F">
        <w:t xml:space="preserve"> the hub with a </w:t>
      </w:r>
      <w:r w:rsidR="00622B82">
        <w:t>fast contraction</w:t>
      </w:r>
      <w:r w:rsidR="007E01D0" w:rsidRPr="0017614F">
        <w:t xml:space="preserve"> of the</w:t>
      </w:r>
      <w:r w:rsidR="0049799F" w:rsidRPr="0017614F">
        <w:t>ir</w:t>
      </w:r>
      <w:r w:rsidR="007E01D0" w:rsidRPr="0017614F">
        <w:t xml:space="preserve"> external surface towards the hub surface, which seems the dominating erosion mechanism for the</w:t>
      </w:r>
      <w:r w:rsidR="0049799F" w:rsidRPr="0017614F">
        <w:t xml:space="preserve"> present</w:t>
      </w:r>
      <w:r w:rsidR="007E01D0" w:rsidRPr="0017614F">
        <w:t xml:space="preserve"> case.</w:t>
      </w:r>
      <w:r w:rsidR="00F267ED" w:rsidRPr="0017614F">
        <w:t xml:space="preserve"> </w:t>
      </w:r>
    </w:p>
    <w:p w14:paraId="1A99786C" w14:textId="53618A59" w:rsidR="005F5783" w:rsidRPr="0017614F" w:rsidRDefault="00785BCE" w:rsidP="005F5783">
      <w:r w:rsidRPr="0017614F">
        <w:t>Comparing current</w:t>
      </w:r>
      <w:r w:rsidR="00F267ED" w:rsidRPr="0017614F">
        <w:t xml:space="preserve"> result</w:t>
      </w:r>
      <w:r w:rsidRPr="0017614F">
        <w:t xml:space="preserve">s with literature, </w:t>
      </w:r>
      <w:r w:rsidR="00FF6508" w:rsidRPr="0017614F">
        <w:t xml:space="preserve">e.g. </w:t>
      </w:r>
      <w:r w:rsidR="00FF6508" w:rsidRPr="0017614F">
        <w:fldChar w:fldCharType="begin"/>
      </w:r>
      <w:r w:rsidR="00FF6508" w:rsidRPr="0017614F">
        <w:instrText xml:space="preserve"> REF _Ref103003048 \r \h </w:instrText>
      </w:r>
      <w:r w:rsidR="00FF6508" w:rsidRPr="0017614F">
        <w:fldChar w:fldCharType="separate"/>
      </w:r>
      <w:r w:rsidR="007E3C50">
        <w:t>[13]</w:t>
      </w:r>
      <w:r w:rsidR="00FF6508" w:rsidRPr="0017614F">
        <w:fldChar w:fldCharType="end"/>
      </w:r>
      <w:r w:rsidR="00FF6508" w:rsidRPr="0017614F">
        <w:t xml:space="preserve"> and </w:t>
      </w:r>
      <w:r w:rsidR="00FF6508" w:rsidRPr="0017614F">
        <w:fldChar w:fldCharType="begin"/>
      </w:r>
      <w:r w:rsidR="00FF6508" w:rsidRPr="0017614F">
        <w:instrText xml:space="preserve"> REF _Ref103003053 \r \h </w:instrText>
      </w:r>
      <w:r w:rsidR="00FF6508" w:rsidRPr="0017614F">
        <w:fldChar w:fldCharType="separate"/>
      </w:r>
      <w:r w:rsidR="007E3C50">
        <w:t>[14]</w:t>
      </w:r>
      <w:r w:rsidR="00FF6508" w:rsidRPr="0017614F">
        <w:fldChar w:fldCharType="end"/>
      </w:r>
      <w:r w:rsidR="00FF6508" w:rsidRPr="0017614F">
        <w:t xml:space="preserve">, the importance </w:t>
      </w:r>
      <w:r w:rsidR="00F267ED" w:rsidRPr="0017614F">
        <w:t>of macroscopic bubble collapse</w:t>
      </w:r>
      <w:r w:rsidR="00FF6508" w:rsidRPr="0017614F">
        <w:t xml:space="preserve"> </w:t>
      </w:r>
      <w:proofErr w:type="gramStart"/>
      <w:r w:rsidR="00FF6508" w:rsidRPr="0017614F">
        <w:t>is highlighted</w:t>
      </w:r>
      <w:proofErr w:type="gramEnd"/>
      <w:r w:rsidR="00424BFA" w:rsidRPr="0017614F">
        <w:t xml:space="preserve">. </w:t>
      </w:r>
      <w:proofErr w:type="spellStart"/>
      <w:r w:rsidR="00424BFA" w:rsidRPr="0017614F">
        <w:t>M</w:t>
      </w:r>
      <w:r w:rsidR="00FF6508" w:rsidRPr="0017614F">
        <w:t>icrocavities</w:t>
      </w:r>
      <w:proofErr w:type="spellEnd"/>
      <w:r w:rsidRPr="0017614F">
        <w:t xml:space="preserve"> collapse and cloud cavitation </w:t>
      </w:r>
      <w:proofErr w:type="gramStart"/>
      <w:r w:rsidR="00424BFA" w:rsidRPr="0017614F">
        <w:t>have also been observed</w:t>
      </w:r>
      <w:proofErr w:type="gramEnd"/>
      <w:r w:rsidR="00424BFA" w:rsidRPr="0017614F">
        <w:t xml:space="preserve"> during the break-up of the main bubbles and during rebounds. </w:t>
      </w:r>
      <w:proofErr w:type="gramStart"/>
      <w:r w:rsidR="00424BFA" w:rsidRPr="0017614F">
        <w:t>Therefore</w:t>
      </w:r>
      <w:proofErr w:type="gramEnd"/>
      <w:r w:rsidR="00424BFA" w:rsidRPr="0017614F">
        <w:t xml:space="preserve"> their contribution to erosion </w:t>
      </w:r>
      <w:r w:rsidR="00FF6508" w:rsidRPr="0017614F">
        <w:t>can</w:t>
      </w:r>
      <w:r w:rsidR="00D4232D" w:rsidRPr="0017614F">
        <w:t>not be excluded</w:t>
      </w:r>
      <w:r w:rsidR="00FF6508" w:rsidRPr="0017614F">
        <w:t>.</w:t>
      </w:r>
      <w:r w:rsidR="00D1708A" w:rsidRPr="0017614F">
        <w:t xml:space="preserve"> The most important consequence of th</w:t>
      </w:r>
      <w:r w:rsidR="00D4232D" w:rsidRPr="0017614F">
        <w:t>ese</w:t>
      </w:r>
      <w:r w:rsidR="00D1708A" w:rsidRPr="0017614F">
        <w:t xml:space="preserve"> observation</w:t>
      </w:r>
      <w:r w:rsidR="00D4232D" w:rsidRPr="0017614F">
        <w:t>s</w:t>
      </w:r>
      <w:r w:rsidR="00D1708A" w:rsidRPr="0017614F">
        <w:t xml:space="preserve"> is that driving mechanisms of cavitation erosion can be different depending </w:t>
      </w:r>
      <w:r w:rsidR="00055850" w:rsidRPr="0017614F">
        <w:t>on</w:t>
      </w:r>
      <w:r w:rsidR="00D1708A" w:rsidRPr="0017614F">
        <w:t xml:space="preserve"> the flow problem under study, possibly requiring dedicated treatments.</w:t>
      </w:r>
    </w:p>
    <w:p w14:paraId="0E1F4B5C" w14:textId="42821D42" w:rsidR="0036104B" w:rsidRPr="0017614F" w:rsidRDefault="00CE12C4" w:rsidP="005F5783">
      <w:r w:rsidRPr="0017614F">
        <w:t>From the point of view of the global assessment</w:t>
      </w:r>
      <w:r w:rsidR="0036104B" w:rsidRPr="0017614F">
        <w:t xml:space="preserve"> </w:t>
      </w:r>
      <w:r w:rsidRPr="0017614F">
        <w:t xml:space="preserve">of cavitation erosion for </w:t>
      </w:r>
      <w:r w:rsidR="0036104B" w:rsidRPr="0017614F">
        <w:t xml:space="preserve">the </w:t>
      </w:r>
      <w:r w:rsidRPr="0017614F">
        <w:t>present case</w:t>
      </w:r>
      <w:r w:rsidR="00424BFA" w:rsidRPr="0017614F">
        <w:t xml:space="preserve"> it </w:t>
      </w:r>
      <w:proofErr w:type="gramStart"/>
      <w:r w:rsidR="00424BFA" w:rsidRPr="0017614F">
        <w:t>must be noted</w:t>
      </w:r>
      <w:proofErr w:type="gramEnd"/>
      <w:r w:rsidR="00424BFA" w:rsidRPr="0017614F">
        <w:t xml:space="preserve"> that </w:t>
      </w:r>
      <w:r w:rsidR="0036104B" w:rsidRPr="0017614F">
        <w:t>paint removals were observed after significant time</w:t>
      </w:r>
      <w:r w:rsidR="00EA5554" w:rsidRPr="0017614F">
        <w:t xml:space="preserve">. </w:t>
      </w:r>
      <w:r w:rsidRPr="0017614F">
        <w:t>T</w:t>
      </w:r>
      <w:r w:rsidR="00EA5554" w:rsidRPr="0017614F">
        <w:t xml:space="preserve">he </w:t>
      </w:r>
      <w:r w:rsidR="00D4232D" w:rsidRPr="0017614F">
        <w:t xml:space="preserve">occurrence of </w:t>
      </w:r>
      <w:r w:rsidR="00EA5554" w:rsidRPr="0017614F">
        <w:t xml:space="preserve">paint </w:t>
      </w:r>
      <w:r w:rsidR="00D4232D" w:rsidRPr="0017614F">
        <w:t>removal</w:t>
      </w:r>
      <w:r w:rsidR="00EA5554" w:rsidRPr="0017614F">
        <w:t xml:space="preserve"> demonstrate</w:t>
      </w:r>
      <w:r w:rsidRPr="0017614F">
        <w:t>s</w:t>
      </w:r>
      <w:r w:rsidR="00EA5554" w:rsidRPr="0017614F">
        <w:t xml:space="preserve"> that some of th</w:t>
      </w:r>
      <w:r w:rsidR="0054798F" w:rsidRPr="0017614F">
        <w:t xml:space="preserve">e bubble generated at blade </w:t>
      </w:r>
      <w:r w:rsidR="00EA5554" w:rsidRPr="0017614F">
        <w:t xml:space="preserve">root </w:t>
      </w:r>
      <w:r w:rsidR="0054798F" w:rsidRPr="0017614F">
        <w:t xml:space="preserve">collapse in correspondence to the propeller surface and </w:t>
      </w:r>
      <w:r w:rsidR="00424BFA" w:rsidRPr="0017614F">
        <w:t xml:space="preserve">that </w:t>
      </w:r>
      <w:r w:rsidR="0054798F" w:rsidRPr="0017614F">
        <w:t xml:space="preserve">they </w:t>
      </w:r>
      <w:r w:rsidR="00EA5554" w:rsidRPr="0017614F">
        <w:t xml:space="preserve">are characterised by an </w:t>
      </w:r>
      <w:r w:rsidR="00EA5554" w:rsidRPr="0017614F">
        <w:lastRenderedPageBreak/>
        <w:t>energy content sufficient to damage the coating</w:t>
      </w:r>
      <w:r w:rsidR="00D4232D" w:rsidRPr="0017614F">
        <w:t xml:space="preserve">, i.e. they </w:t>
      </w:r>
      <w:proofErr w:type="gramStart"/>
      <w:r w:rsidR="00D4232D" w:rsidRPr="0017614F">
        <w:t>can be considered</w:t>
      </w:r>
      <w:proofErr w:type="gramEnd"/>
      <w:r w:rsidR="00D4232D" w:rsidRPr="0017614F">
        <w:t xml:space="preserve"> as potentially erosive</w:t>
      </w:r>
      <w:r w:rsidR="0054798F" w:rsidRPr="0017614F">
        <w:t xml:space="preserve">. However, </w:t>
      </w:r>
      <w:r w:rsidR="00D4232D" w:rsidRPr="0017614F">
        <w:t>the long time needed to observe first damages suggests that erosive</w:t>
      </w:r>
      <w:r w:rsidR="0054798F" w:rsidRPr="0017614F">
        <w:t xml:space="preserve"> bubbles represent a </w:t>
      </w:r>
      <w:r w:rsidR="00424BFA" w:rsidRPr="0017614F">
        <w:t xml:space="preserve">small </w:t>
      </w:r>
      <w:r w:rsidR="0054798F" w:rsidRPr="0017614F">
        <w:t xml:space="preserve">subset of </w:t>
      </w:r>
      <w:r w:rsidR="00424BFA" w:rsidRPr="0017614F">
        <w:t xml:space="preserve">the total number of </w:t>
      </w:r>
      <w:r w:rsidR="0054798F" w:rsidRPr="0017614F">
        <w:t xml:space="preserve">bubbles, whose production rate for current condition </w:t>
      </w:r>
      <w:r w:rsidRPr="0017614F">
        <w:t xml:space="preserve">is rather low </w:t>
      </w:r>
      <w:r w:rsidR="0054798F" w:rsidRPr="0017614F">
        <w:t>(one or few bubbles for blade passage)</w:t>
      </w:r>
      <w:r w:rsidR="00D4232D" w:rsidRPr="0017614F">
        <w:t>, hence resulting in a relatively low erosive power</w:t>
      </w:r>
      <w:r w:rsidR="0054798F" w:rsidRPr="0017614F">
        <w:t>.</w:t>
      </w:r>
    </w:p>
    <w:p w14:paraId="793B52F6" w14:textId="57D44421" w:rsidR="008E147D" w:rsidRPr="0017614F" w:rsidRDefault="008E147D" w:rsidP="008E147D">
      <w:pPr>
        <w:pStyle w:val="Titolo1"/>
      </w:pPr>
      <w:r w:rsidRPr="0017614F">
        <w:t>Conclusion</w:t>
      </w:r>
    </w:p>
    <w:p w14:paraId="75814282" w14:textId="77777777" w:rsidR="00622B82" w:rsidRPr="0017614F" w:rsidRDefault="00622B82" w:rsidP="00622B82">
      <w:r w:rsidRPr="0017614F">
        <w:t xml:space="preserve">In conclusion, the soft paint used in present study showed promising results in detecting considerable damages on both suction and pressure side of blade root, in regions where cavity collapse events occur. Actually, the observed damages were in good agreement with the recorded dynamics of blade root cavitation. Yet, </w:t>
      </w:r>
      <w:r>
        <w:t>the</w:t>
      </w:r>
      <w:r w:rsidRPr="0017614F">
        <w:t xml:space="preserve"> quantitative assessment of the aggressiveness of cavitation by the presented approach is rather complex. The extent of the damages at the end of the tests, as well as the inception time of the damages </w:t>
      </w:r>
      <w:proofErr w:type="gramStart"/>
      <w:r w:rsidRPr="0017614F">
        <w:t>can be correlated</w:t>
      </w:r>
      <w:proofErr w:type="gramEnd"/>
      <w:r w:rsidRPr="0017614F">
        <w:t xml:space="preserve"> with intensity of the erosion action, however the accuracy and repeatability of these measures is critical, as confirmed by the differences observed among blades.</w:t>
      </w:r>
    </w:p>
    <w:p w14:paraId="7AE15E93" w14:textId="77777777" w:rsidR="00622B82" w:rsidRPr="0017614F" w:rsidRDefault="00622B82" w:rsidP="00622B82">
      <w:proofErr w:type="gramStart"/>
      <w:r>
        <w:t>H</w:t>
      </w:r>
      <w:r w:rsidRPr="0017614F">
        <w:t>igh speed</w:t>
      </w:r>
      <w:proofErr w:type="gramEnd"/>
      <w:r w:rsidRPr="0017614F">
        <w:t xml:space="preserve"> videos allowed identifying the erosion mechanism, providing also a valuable support to the results of the paint test. These results stressed the importance of macroscopic cavity collapse among the erosion mechanisms acting for present case, providing valuable indications for following activities on this subject.</w:t>
      </w:r>
    </w:p>
    <w:p w14:paraId="32F6163A" w14:textId="77777777" w:rsidR="00622B82" w:rsidRPr="0017614F" w:rsidRDefault="00622B82" w:rsidP="00622B82">
      <w:r>
        <w:t>The results encourage the continuation of</w:t>
      </w:r>
      <w:r w:rsidRPr="0017614F">
        <w:t xml:space="preserve"> tests on different propellers </w:t>
      </w:r>
      <w:r>
        <w:t>to</w:t>
      </w:r>
      <w:r w:rsidRPr="0017614F">
        <w:t xml:space="preserve"> </w:t>
      </w:r>
      <w:r>
        <w:t>study the</w:t>
      </w:r>
      <w:r w:rsidRPr="0017614F">
        <w:t xml:space="preserve"> correlation between damage patterns, inception time and aggressiveness of cavitation. </w:t>
      </w:r>
    </w:p>
    <w:p w14:paraId="5AE7E51C" w14:textId="28E5B7EA" w:rsidR="00622B82" w:rsidRDefault="00622B82" w:rsidP="00622B82">
      <w:r w:rsidRPr="0017614F">
        <w:t>Form th</w:t>
      </w:r>
      <w:r>
        <w:t>e</w:t>
      </w:r>
      <w:r w:rsidRPr="0017614F">
        <w:t xml:space="preserve"> point of view</w:t>
      </w:r>
      <w:r>
        <w:t xml:space="preserve"> of the extrapolation of results to full scale</w:t>
      </w:r>
      <w:r w:rsidRPr="0017614F">
        <w:t xml:space="preserve">, the paint </w:t>
      </w:r>
      <w:r>
        <w:t>damages</w:t>
      </w:r>
      <w:r w:rsidRPr="0017614F">
        <w:t xml:space="preserve"> </w:t>
      </w:r>
      <w:r>
        <w:t xml:space="preserve">observed </w:t>
      </w:r>
      <w:r w:rsidRPr="0017614F">
        <w:t>during model test</w:t>
      </w:r>
      <w:r>
        <w:t xml:space="preserve"> indicates</w:t>
      </w:r>
      <w:r w:rsidRPr="0017614F">
        <w:t xml:space="preserve"> </w:t>
      </w:r>
      <w:r>
        <w:t xml:space="preserve">just </w:t>
      </w:r>
      <w:r w:rsidRPr="0017614F">
        <w:t>a risk of erosion</w:t>
      </w:r>
      <w:r>
        <w:t xml:space="preserve"> but it</w:t>
      </w:r>
      <w:r w:rsidRPr="0017614F">
        <w:t xml:space="preserve"> does not scale directly to full scale. </w:t>
      </w:r>
      <w:r>
        <w:t>Following activities will address the problem by different approaches, among which the definition of empirical correlations may represent an attractive solution</w:t>
      </w:r>
      <w:r w:rsidRPr="0017614F">
        <w:t>.</w:t>
      </w:r>
    </w:p>
    <w:p w14:paraId="365856A5" w14:textId="77777777" w:rsidR="00B05D6E" w:rsidRPr="0017614F" w:rsidRDefault="00B05D6E">
      <w:pPr>
        <w:pStyle w:val="HeadingUnn1"/>
      </w:pPr>
      <w:r w:rsidRPr="0017614F">
        <w:t>References</w:t>
      </w:r>
    </w:p>
    <w:p w14:paraId="45FED063" w14:textId="77777777" w:rsidR="0086325B" w:rsidRPr="0017614F" w:rsidRDefault="00AE1751" w:rsidP="00DA2623">
      <w:pPr>
        <w:pStyle w:val="References"/>
        <w:ind w:left="357" w:hanging="357"/>
        <w:rPr>
          <w:snapToGrid w:val="0"/>
        </w:rPr>
      </w:pPr>
      <w:r w:rsidRPr="0017614F">
        <w:rPr>
          <w:snapToGrid w:val="0"/>
        </w:rPr>
        <w:tab/>
      </w:r>
      <w:proofErr w:type="spellStart"/>
      <w:r w:rsidR="0086325B" w:rsidRPr="0017614F">
        <w:rPr>
          <w:snapToGrid w:val="0"/>
        </w:rPr>
        <w:t>Koukouvinis</w:t>
      </w:r>
      <w:proofErr w:type="spellEnd"/>
      <w:r w:rsidR="0086325B" w:rsidRPr="0017614F">
        <w:rPr>
          <w:snapToGrid w:val="0"/>
        </w:rPr>
        <w:t xml:space="preserve">, P., et al., Quantitative predictions of cavitation presence and erosion-prone locations in a high-pressure cavitation test rig. Journal of Fluid Mechanics, 2017. </w:t>
      </w:r>
      <w:proofErr w:type="gramStart"/>
      <w:r w:rsidR="0086325B" w:rsidRPr="0017614F">
        <w:rPr>
          <w:snapToGrid w:val="0"/>
        </w:rPr>
        <w:t>819</w:t>
      </w:r>
      <w:proofErr w:type="gramEnd"/>
      <w:r w:rsidR="0086325B" w:rsidRPr="0017614F">
        <w:rPr>
          <w:snapToGrid w:val="0"/>
        </w:rPr>
        <w:t>: p. 21-57.</w:t>
      </w:r>
    </w:p>
    <w:p w14:paraId="5B8D2E45" w14:textId="2F2E8C39" w:rsidR="0086325B" w:rsidRPr="0017614F" w:rsidRDefault="00DA2623" w:rsidP="00DA2623">
      <w:pPr>
        <w:pStyle w:val="References"/>
        <w:rPr>
          <w:snapToGrid w:val="0"/>
        </w:rPr>
      </w:pPr>
      <w:r w:rsidRPr="0017614F">
        <w:rPr>
          <w:snapToGrid w:val="0"/>
        </w:rPr>
        <w:t xml:space="preserve">  </w:t>
      </w:r>
      <w:proofErr w:type="spellStart"/>
      <w:r w:rsidR="0086325B" w:rsidRPr="0017614F">
        <w:rPr>
          <w:snapToGrid w:val="0"/>
        </w:rPr>
        <w:t>Sreedhar</w:t>
      </w:r>
      <w:proofErr w:type="spellEnd"/>
      <w:r w:rsidR="0086325B" w:rsidRPr="0017614F">
        <w:rPr>
          <w:snapToGrid w:val="0"/>
        </w:rPr>
        <w:t xml:space="preserve">, B., </w:t>
      </w:r>
      <w:proofErr w:type="spellStart"/>
      <w:r w:rsidR="0086325B" w:rsidRPr="0017614F">
        <w:rPr>
          <w:snapToGrid w:val="0"/>
        </w:rPr>
        <w:t>S.a.</w:t>
      </w:r>
      <w:proofErr w:type="spellEnd"/>
      <w:r w:rsidR="0086325B" w:rsidRPr="0017614F">
        <w:rPr>
          <w:snapToGrid w:val="0"/>
        </w:rPr>
        <w:t xml:space="preserve"> Albert, and A. </w:t>
      </w:r>
      <w:proofErr w:type="spellStart"/>
      <w:r w:rsidR="0086325B" w:rsidRPr="0017614F">
        <w:rPr>
          <w:snapToGrid w:val="0"/>
        </w:rPr>
        <w:t>Pandit</w:t>
      </w:r>
      <w:proofErr w:type="spellEnd"/>
      <w:r w:rsidR="0086325B" w:rsidRPr="0017614F">
        <w:rPr>
          <w:snapToGrid w:val="0"/>
        </w:rPr>
        <w:t xml:space="preserve">, Cavitation damage: Theory and measurements–A review. Wear, 2017. </w:t>
      </w:r>
      <w:proofErr w:type="gramStart"/>
      <w:r w:rsidR="0086325B" w:rsidRPr="0017614F">
        <w:rPr>
          <w:snapToGrid w:val="0"/>
        </w:rPr>
        <w:t>372</w:t>
      </w:r>
      <w:proofErr w:type="gramEnd"/>
      <w:r w:rsidR="0086325B" w:rsidRPr="0017614F">
        <w:rPr>
          <w:snapToGrid w:val="0"/>
        </w:rPr>
        <w:t>: p. 177-196.</w:t>
      </w:r>
    </w:p>
    <w:p w14:paraId="5234F1C5" w14:textId="27C62F94" w:rsidR="0086325B" w:rsidRPr="0017614F" w:rsidRDefault="00DA2623" w:rsidP="00DA2623">
      <w:pPr>
        <w:pStyle w:val="References"/>
        <w:rPr>
          <w:snapToGrid w:val="0"/>
        </w:rPr>
      </w:pPr>
      <w:r w:rsidRPr="0017614F">
        <w:rPr>
          <w:snapToGrid w:val="0"/>
        </w:rPr>
        <w:t xml:space="preserve">  </w:t>
      </w:r>
      <w:r w:rsidR="0086325B" w:rsidRPr="0017614F">
        <w:rPr>
          <w:snapToGrid w:val="0"/>
        </w:rPr>
        <w:t xml:space="preserve">Rayleigh, L., VIII. On the pressure developed in a liquid during the collapse of a spherical cavity. The London, Edinburgh, and Dublin Philosophical Magazine and Journal of Science, 1917. </w:t>
      </w:r>
      <w:proofErr w:type="gramStart"/>
      <w:r w:rsidR="0086325B" w:rsidRPr="0017614F">
        <w:rPr>
          <w:snapToGrid w:val="0"/>
        </w:rPr>
        <w:t>34</w:t>
      </w:r>
      <w:proofErr w:type="gramEnd"/>
      <w:r w:rsidR="0086325B" w:rsidRPr="0017614F">
        <w:rPr>
          <w:snapToGrid w:val="0"/>
        </w:rPr>
        <w:t>(200): p. 94-98.</w:t>
      </w:r>
    </w:p>
    <w:p w14:paraId="542BF133" w14:textId="791BF9D2" w:rsidR="0086325B" w:rsidRPr="0017614F" w:rsidRDefault="00DA2623" w:rsidP="00DA2623">
      <w:pPr>
        <w:pStyle w:val="References"/>
        <w:rPr>
          <w:snapToGrid w:val="0"/>
        </w:rPr>
      </w:pPr>
      <w:r w:rsidRPr="0017614F">
        <w:rPr>
          <w:snapToGrid w:val="0"/>
        </w:rPr>
        <w:t xml:space="preserve">  </w:t>
      </w:r>
      <w:proofErr w:type="spellStart"/>
      <w:r w:rsidR="0086325B" w:rsidRPr="0017614F">
        <w:rPr>
          <w:snapToGrid w:val="0"/>
        </w:rPr>
        <w:t>Arabnejad</w:t>
      </w:r>
      <w:proofErr w:type="spellEnd"/>
      <w:r w:rsidR="0086325B" w:rsidRPr="0017614F">
        <w:rPr>
          <w:snapToGrid w:val="0"/>
        </w:rPr>
        <w:t>, M.H., et al., Hydrodynamic mechanisms of aggressive collapse events in leading edge cavitation. Journal of Hydrodynamics, 2020. 32(1): p. 6-19.</w:t>
      </w:r>
    </w:p>
    <w:p w14:paraId="34D11B2D" w14:textId="414BE690" w:rsidR="0086325B" w:rsidRPr="0017614F" w:rsidRDefault="00DA2623" w:rsidP="00DA2623">
      <w:pPr>
        <w:pStyle w:val="References"/>
        <w:rPr>
          <w:snapToGrid w:val="0"/>
        </w:rPr>
      </w:pPr>
      <w:r w:rsidRPr="0017614F">
        <w:rPr>
          <w:snapToGrid w:val="0"/>
        </w:rPr>
        <w:t xml:space="preserve">  </w:t>
      </w:r>
      <w:r w:rsidR="0086325B" w:rsidRPr="0017614F">
        <w:rPr>
          <w:snapToGrid w:val="0"/>
        </w:rPr>
        <w:t xml:space="preserve">Franc, J.-P. </w:t>
      </w:r>
      <w:proofErr w:type="gramStart"/>
      <w:r w:rsidR="0086325B" w:rsidRPr="0017614F">
        <w:rPr>
          <w:snapToGrid w:val="0"/>
        </w:rPr>
        <w:t>and</w:t>
      </w:r>
      <w:proofErr w:type="gramEnd"/>
      <w:r w:rsidR="0086325B" w:rsidRPr="0017614F">
        <w:rPr>
          <w:snapToGrid w:val="0"/>
        </w:rPr>
        <w:t xml:space="preserve"> J.-M. Michel, Fundamentals of cavitation. Vol. 76. 2006: Springer science &amp; Business media.</w:t>
      </w:r>
    </w:p>
    <w:p w14:paraId="550C6B88" w14:textId="17D8E886" w:rsidR="0086325B" w:rsidRPr="0017614F" w:rsidRDefault="00DA2623" w:rsidP="00DA2623">
      <w:pPr>
        <w:pStyle w:val="References"/>
        <w:rPr>
          <w:snapToGrid w:val="0"/>
        </w:rPr>
      </w:pPr>
      <w:r w:rsidRPr="0017614F">
        <w:rPr>
          <w:snapToGrid w:val="0"/>
        </w:rPr>
        <w:t xml:space="preserve">  </w:t>
      </w:r>
      <w:proofErr w:type="spellStart"/>
      <w:r w:rsidR="0086325B" w:rsidRPr="0017614F">
        <w:rPr>
          <w:snapToGrid w:val="0"/>
        </w:rPr>
        <w:t>Fujikawa</w:t>
      </w:r>
      <w:proofErr w:type="spellEnd"/>
      <w:r w:rsidR="0086325B" w:rsidRPr="0017614F">
        <w:rPr>
          <w:snapToGrid w:val="0"/>
        </w:rPr>
        <w:t xml:space="preserve">, S. and T. </w:t>
      </w:r>
      <w:proofErr w:type="spellStart"/>
      <w:r w:rsidR="0086325B" w:rsidRPr="0017614F">
        <w:rPr>
          <w:snapToGrid w:val="0"/>
        </w:rPr>
        <w:t>Akamatsu</w:t>
      </w:r>
      <w:proofErr w:type="spellEnd"/>
      <w:r w:rsidR="0086325B" w:rsidRPr="0017614F">
        <w:rPr>
          <w:snapToGrid w:val="0"/>
        </w:rPr>
        <w:t>, Effects of the non-equilibrium condensation of vapour on the pressure wave produced by the collapse of a bubble in a liquid. Journal of Fluid Mechanics, 1980. 97(3): p. 481-512.</w:t>
      </w:r>
    </w:p>
    <w:p w14:paraId="5886269B" w14:textId="775D17B8" w:rsidR="0086325B" w:rsidRPr="0017614F" w:rsidRDefault="00DA2623" w:rsidP="00DA2623">
      <w:pPr>
        <w:pStyle w:val="References"/>
        <w:rPr>
          <w:snapToGrid w:val="0"/>
        </w:rPr>
      </w:pPr>
      <w:r w:rsidRPr="0017614F">
        <w:rPr>
          <w:snapToGrid w:val="0"/>
        </w:rPr>
        <w:t xml:space="preserve">  </w:t>
      </w:r>
      <w:r w:rsidR="0086325B" w:rsidRPr="0017614F">
        <w:rPr>
          <w:snapToGrid w:val="0"/>
        </w:rPr>
        <w:t>Kim, K.-H., et al., Advanced experimental and numerical techniques for cavitation erosion prediction. Vol. 106. 2014: Springer.</w:t>
      </w:r>
    </w:p>
    <w:p w14:paraId="2D83FF39" w14:textId="4963F324" w:rsidR="0086325B" w:rsidRPr="0017614F" w:rsidRDefault="00DA2623" w:rsidP="00DA2623">
      <w:pPr>
        <w:pStyle w:val="References"/>
        <w:rPr>
          <w:snapToGrid w:val="0"/>
        </w:rPr>
      </w:pPr>
      <w:r w:rsidRPr="0017614F">
        <w:rPr>
          <w:snapToGrid w:val="0"/>
        </w:rPr>
        <w:t xml:space="preserve">  </w:t>
      </w:r>
      <w:r w:rsidR="0086325B" w:rsidRPr="0017614F">
        <w:rPr>
          <w:snapToGrid w:val="0"/>
        </w:rPr>
        <w:t xml:space="preserve">Johnsen, E. and T. </w:t>
      </w:r>
      <w:proofErr w:type="spellStart"/>
      <w:r w:rsidR="0086325B" w:rsidRPr="0017614F">
        <w:rPr>
          <w:snapToGrid w:val="0"/>
        </w:rPr>
        <w:t>Colonius</w:t>
      </w:r>
      <w:proofErr w:type="spellEnd"/>
      <w:r w:rsidR="0086325B" w:rsidRPr="0017614F">
        <w:rPr>
          <w:snapToGrid w:val="0"/>
        </w:rPr>
        <w:t xml:space="preserve">, Numerical simulations of non-spherical bubble collapse. Journal of fluid mechanics, 2009. </w:t>
      </w:r>
      <w:proofErr w:type="gramStart"/>
      <w:r w:rsidR="0086325B" w:rsidRPr="0017614F">
        <w:rPr>
          <w:snapToGrid w:val="0"/>
        </w:rPr>
        <w:t>629</w:t>
      </w:r>
      <w:proofErr w:type="gramEnd"/>
      <w:r w:rsidR="0086325B" w:rsidRPr="0017614F">
        <w:rPr>
          <w:snapToGrid w:val="0"/>
        </w:rPr>
        <w:t>: p. 231-262.</w:t>
      </w:r>
    </w:p>
    <w:p w14:paraId="3BE2EB4C" w14:textId="1A738B51" w:rsidR="0086325B" w:rsidRPr="0017614F" w:rsidRDefault="00DA2623" w:rsidP="00DA2623">
      <w:pPr>
        <w:pStyle w:val="References"/>
        <w:rPr>
          <w:snapToGrid w:val="0"/>
        </w:rPr>
      </w:pPr>
      <w:r w:rsidRPr="0017614F">
        <w:rPr>
          <w:snapToGrid w:val="0"/>
        </w:rPr>
        <w:t xml:space="preserve">   </w:t>
      </w:r>
      <w:proofErr w:type="spellStart"/>
      <w:r w:rsidR="0086325B" w:rsidRPr="0017614F">
        <w:rPr>
          <w:snapToGrid w:val="0"/>
        </w:rPr>
        <w:t>Supponen</w:t>
      </w:r>
      <w:proofErr w:type="spellEnd"/>
      <w:r w:rsidR="0086325B" w:rsidRPr="0017614F">
        <w:rPr>
          <w:snapToGrid w:val="0"/>
        </w:rPr>
        <w:t>, O., et al., The inner world of a collapsing bubble. Physics of Fluids, 2015. 27(9): p. 091113.</w:t>
      </w:r>
    </w:p>
    <w:p w14:paraId="0B69A84A" w14:textId="77777777" w:rsidR="0086325B" w:rsidRPr="0017614F" w:rsidRDefault="0086325B" w:rsidP="00DA2623">
      <w:pPr>
        <w:pStyle w:val="References"/>
        <w:rPr>
          <w:snapToGrid w:val="0"/>
        </w:rPr>
      </w:pPr>
      <w:r w:rsidRPr="0017614F">
        <w:rPr>
          <w:snapToGrid w:val="0"/>
        </w:rPr>
        <w:t xml:space="preserve">Tomita, Y. and A. </w:t>
      </w:r>
      <w:proofErr w:type="spellStart"/>
      <w:r w:rsidRPr="0017614F">
        <w:rPr>
          <w:snapToGrid w:val="0"/>
        </w:rPr>
        <w:t>Shima</w:t>
      </w:r>
      <w:proofErr w:type="spellEnd"/>
      <w:r w:rsidRPr="0017614F">
        <w:rPr>
          <w:snapToGrid w:val="0"/>
        </w:rPr>
        <w:t xml:space="preserve">, Mechanisms of impulsive pressure generation and damage pit formation by bubble collapse. Journal of Fluid Mechanics, 1986. </w:t>
      </w:r>
      <w:proofErr w:type="gramStart"/>
      <w:r w:rsidRPr="0017614F">
        <w:rPr>
          <w:snapToGrid w:val="0"/>
        </w:rPr>
        <w:t>169</w:t>
      </w:r>
      <w:proofErr w:type="gramEnd"/>
      <w:r w:rsidRPr="0017614F">
        <w:rPr>
          <w:snapToGrid w:val="0"/>
        </w:rPr>
        <w:t>: p. 535-564.</w:t>
      </w:r>
    </w:p>
    <w:p w14:paraId="6F69E503" w14:textId="6577EF32" w:rsidR="0086325B" w:rsidRPr="0017614F" w:rsidRDefault="0086325B" w:rsidP="00DA2623">
      <w:pPr>
        <w:pStyle w:val="References"/>
        <w:rPr>
          <w:snapToGrid w:val="0"/>
        </w:rPr>
      </w:pPr>
      <w:r w:rsidRPr="0017614F">
        <w:rPr>
          <w:snapToGrid w:val="0"/>
        </w:rPr>
        <w:lastRenderedPageBreak/>
        <w:t xml:space="preserve">Bark, G., et al., </w:t>
      </w:r>
      <w:proofErr w:type="gramStart"/>
      <w:r w:rsidRPr="0017614F">
        <w:rPr>
          <w:snapToGrid w:val="0"/>
        </w:rPr>
        <w:t>On</w:t>
      </w:r>
      <w:proofErr w:type="gramEnd"/>
      <w:r w:rsidRPr="0017614F">
        <w:rPr>
          <w:snapToGrid w:val="0"/>
        </w:rPr>
        <w:t xml:space="preserve"> some physics to consider in numerical simulation of erosive cavitation. </w:t>
      </w:r>
      <w:r w:rsidR="00B7447A" w:rsidRPr="0017614F">
        <w:rPr>
          <w:snapToGrid w:val="0"/>
        </w:rPr>
        <w:t xml:space="preserve">Proceedings of the </w:t>
      </w:r>
      <w:proofErr w:type="gramStart"/>
      <w:r w:rsidR="00B7447A" w:rsidRPr="0017614F">
        <w:rPr>
          <w:snapToGrid w:val="0"/>
        </w:rPr>
        <w:t>7</w:t>
      </w:r>
      <w:r w:rsidR="00B7447A" w:rsidRPr="0017614F">
        <w:rPr>
          <w:snapToGrid w:val="0"/>
          <w:vertAlign w:val="superscript"/>
        </w:rPr>
        <w:t>th</w:t>
      </w:r>
      <w:proofErr w:type="gramEnd"/>
      <w:r w:rsidR="00B7447A" w:rsidRPr="0017614F">
        <w:rPr>
          <w:snapToGrid w:val="0"/>
        </w:rPr>
        <w:t xml:space="preserve"> International Symposium on Cavitation CAV2009. </w:t>
      </w:r>
      <w:r w:rsidRPr="0017614F">
        <w:rPr>
          <w:snapToGrid w:val="0"/>
        </w:rPr>
        <w:t>2009.</w:t>
      </w:r>
      <w:r w:rsidR="00B7447A" w:rsidRPr="0017614F">
        <w:rPr>
          <w:snapToGrid w:val="0"/>
        </w:rPr>
        <w:t xml:space="preserve"> Ann </w:t>
      </w:r>
      <w:proofErr w:type="spellStart"/>
      <w:r w:rsidR="00B7447A" w:rsidRPr="0017614F">
        <w:rPr>
          <w:snapToGrid w:val="0"/>
        </w:rPr>
        <w:t>Arbor</w:t>
      </w:r>
      <w:proofErr w:type="spellEnd"/>
      <w:r w:rsidR="00B7447A" w:rsidRPr="0017614F">
        <w:rPr>
          <w:snapToGrid w:val="0"/>
        </w:rPr>
        <w:t xml:space="preserve">, </w:t>
      </w:r>
      <w:proofErr w:type="spellStart"/>
      <w:r w:rsidR="00B7447A" w:rsidRPr="0017614F">
        <w:rPr>
          <w:snapToGrid w:val="0"/>
        </w:rPr>
        <w:t>Michiga</w:t>
      </w:r>
      <w:proofErr w:type="spellEnd"/>
      <w:r w:rsidR="00B7447A" w:rsidRPr="0017614F">
        <w:rPr>
          <w:snapToGrid w:val="0"/>
        </w:rPr>
        <w:t>, USA.</w:t>
      </w:r>
    </w:p>
    <w:p w14:paraId="4C83A4E4" w14:textId="77777777" w:rsidR="0086325B" w:rsidRPr="0017614F" w:rsidRDefault="0086325B" w:rsidP="00DA2623">
      <w:pPr>
        <w:pStyle w:val="References"/>
        <w:rPr>
          <w:snapToGrid w:val="0"/>
        </w:rPr>
      </w:pPr>
      <w:proofErr w:type="spellStart"/>
      <w:r w:rsidRPr="0017614F">
        <w:rPr>
          <w:snapToGrid w:val="0"/>
        </w:rPr>
        <w:t>Petkovšek</w:t>
      </w:r>
      <w:proofErr w:type="spellEnd"/>
      <w:r w:rsidRPr="0017614F">
        <w:rPr>
          <w:snapToGrid w:val="0"/>
        </w:rPr>
        <w:t xml:space="preserve">, M. and M. </w:t>
      </w:r>
      <w:proofErr w:type="spellStart"/>
      <w:r w:rsidRPr="0017614F">
        <w:rPr>
          <w:snapToGrid w:val="0"/>
        </w:rPr>
        <w:t>Dular</w:t>
      </w:r>
      <w:proofErr w:type="spellEnd"/>
      <w:r w:rsidRPr="0017614F">
        <w:rPr>
          <w:snapToGrid w:val="0"/>
        </w:rPr>
        <w:t xml:space="preserve">, Simultaneous observation of cavitation structures and cavitation erosion. Wear, 2013. </w:t>
      </w:r>
      <w:proofErr w:type="gramStart"/>
      <w:r w:rsidRPr="0017614F">
        <w:rPr>
          <w:snapToGrid w:val="0"/>
        </w:rPr>
        <w:t>300</w:t>
      </w:r>
      <w:proofErr w:type="gramEnd"/>
      <w:r w:rsidRPr="0017614F">
        <w:rPr>
          <w:snapToGrid w:val="0"/>
        </w:rPr>
        <w:t>(1-2): p. 55-64.</w:t>
      </w:r>
    </w:p>
    <w:p w14:paraId="7159A1F5" w14:textId="77777777" w:rsidR="0086325B" w:rsidRPr="0017614F" w:rsidRDefault="0086325B" w:rsidP="00DA2623">
      <w:pPr>
        <w:pStyle w:val="References"/>
        <w:rPr>
          <w:snapToGrid w:val="0"/>
        </w:rPr>
      </w:pPr>
      <w:bookmarkStart w:id="1" w:name="_Ref103003048"/>
      <w:proofErr w:type="spellStart"/>
      <w:r w:rsidRPr="0017614F">
        <w:rPr>
          <w:snapToGrid w:val="0"/>
        </w:rPr>
        <w:t>Dular</w:t>
      </w:r>
      <w:proofErr w:type="spellEnd"/>
      <w:r w:rsidRPr="0017614F">
        <w:rPr>
          <w:snapToGrid w:val="0"/>
        </w:rPr>
        <w:t xml:space="preserve">, M. and M. </w:t>
      </w:r>
      <w:proofErr w:type="spellStart"/>
      <w:r w:rsidRPr="0017614F">
        <w:rPr>
          <w:snapToGrid w:val="0"/>
        </w:rPr>
        <w:t>Petkovšek</w:t>
      </w:r>
      <w:proofErr w:type="spellEnd"/>
      <w:r w:rsidRPr="0017614F">
        <w:rPr>
          <w:snapToGrid w:val="0"/>
        </w:rPr>
        <w:t xml:space="preserve">, On the mechanisms of cavitation erosion–Coupling </w:t>
      </w:r>
      <w:proofErr w:type="gramStart"/>
      <w:r w:rsidRPr="0017614F">
        <w:rPr>
          <w:snapToGrid w:val="0"/>
        </w:rPr>
        <w:t>high speed</w:t>
      </w:r>
      <w:proofErr w:type="gramEnd"/>
      <w:r w:rsidRPr="0017614F">
        <w:rPr>
          <w:snapToGrid w:val="0"/>
        </w:rPr>
        <w:t xml:space="preserve"> videos to damage patterns. Experimental Thermal and Fluid Science, 2015. </w:t>
      </w:r>
      <w:proofErr w:type="gramStart"/>
      <w:r w:rsidRPr="0017614F">
        <w:rPr>
          <w:snapToGrid w:val="0"/>
        </w:rPr>
        <w:t>68</w:t>
      </w:r>
      <w:proofErr w:type="gramEnd"/>
      <w:r w:rsidRPr="0017614F">
        <w:rPr>
          <w:snapToGrid w:val="0"/>
        </w:rPr>
        <w:t>: p. 359-370.</w:t>
      </w:r>
      <w:bookmarkEnd w:id="1"/>
    </w:p>
    <w:p w14:paraId="16A719C2" w14:textId="77FC99E7" w:rsidR="0086325B" w:rsidRPr="0017614F" w:rsidRDefault="0086325B" w:rsidP="00DA2623">
      <w:pPr>
        <w:pStyle w:val="References"/>
        <w:rPr>
          <w:snapToGrid w:val="0"/>
        </w:rPr>
      </w:pPr>
      <w:bookmarkStart w:id="2" w:name="_Ref103003053"/>
      <w:r w:rsidRPr="0017614F">
        <w:rPr>
          <w:lang w:val="nl-NL"/>
        </w:rPr>
        <w:t xml:space="preserve">Van Rijsbergen, M., et al. </w:t>
      </w:r>
      <w:r w:rsidRPr="0017614F">
        <w:rPr>
          <w:snapToGrid w:val="0"/>
        </w:rPr>
        <w:t xml:space="preserve">High-speed video observations and acoustic-impact measurements on a NACA 0015 foil. </w:t>
      </w:r>
      <w:r w:rsidR="00B7447A" w:rsidRPr="0017614F">
        <w:rPr>
          <w:snapToGrid w:val="0"/>
        </w:rPr>
        <w:t xml:space="preserve">Proceedings of the </w:t>
      </w:r>
      <w:proofErr w:type="gramStart"/>
      <w:r w:rsidR="00B7447A" w:rsidRPr="0017614F">
        <w:rPr>
          <w:snapToGrid w:val="0"/>
        </w:rPr>
        <w:t>8</w:t>
      </w:r>
      <w:r w:rsidR="00B7447A" w:rsidRPr="0017614F">
        <w:rPr>
          <w:snapToGrid w:val="0"/>
          <w:vertAlign w:val="superscript"/>
        </w:rPr>
        <w:t>th</w:t>
      </w:r>
      <w:proofErr w:type="gramEnd"/>
      <w:r w:rsidR="00B7447A" w:rsidRPr="0017614F">
        <w:rPr>
          <w:snapToGrid w:val="0"/>
        </w:rPr>
        <w:t xml:space="preserve"> International Symposium on Cavitation CAV2012. P</w:t>
      </w:r>
      <w:r w:rsidRPr="0017614F">
        <w:rPr>
          <w:snapToGrid w:val="0"/>
        </w:rPr>
        <w:t>2012.</w:t>
      </w:r>
      <w:r w:rsidR="00B7447A" w:rsidRPr="0017614F">
        <w:rPr>
          <w:snapToGrid w:val="0"/>
        </w:rPr>
        <w:t xml:space="preserve"> Singapore.</w:t>
      </w:r>
      <w:bookmarkEnd w:id="2"/>
    </w:p>
    <w:p w14:paraId="2393F4BB" w14:textId="77777777" w:rsidR="0086325B" w:rsidRPr="0017614F" w:rsidRDefault="0086325B" w:rsidP="00DA2623">
      <w:pPr>
        <w:pStyle w:val="References"/>
        <w:rPr>
          <w:snapToGrid w:val="0"/>
        </w:rPr>
      </w:pPr>
      <w:r w:rsidRPr="0017614F">
        <w:rPr>
          <w:snapToGrid w:val="0"/>
        </w:rPr>
        <w:t xml:space="preserve">Cao, Y., et al. A qualitative study on the relationship between cavitation structure and erosion region around a </w:t>
      </w:r>
      <w:proofErr w:type="gramStart"/>
      <w:r w:rsidRPr="0017614F">
        <w:rPr>
          <w:snapToGrid w:val="0"/>
        </w:rPr>
        <w:t>3d</w:t>
      </w:r>
      <w:proofErr w:type="gramEnd"/>
      <w:r w:rsidRPr="0017614F">
        <w:rPr>
          <w:snapToGrid w:val="0"/>
        </w:rPr>
        <w:t xml:space="preserve"> twisted hydrofoil by painting method. </w:t>
      </w:r>
      <w:proofErr w:type="gramStart"/>
      <w:r w:rsidRPr="0017614F">
        <w:rPr>
          <w:snapToGrid w:val="0"/>
        </w:rPr>
        <w:t>in</w:t>
      </w:r>
      <w:proofErr w:type="gramEnd"/>
      <w:r w:rsidRPr="0017614F">
        <w:rPr>
          <w:snapToGrid w:val="0"/>
        </w:rPr>
        <w:t xml:space="preserve"> Fifth International Symposium on Marine </w:t>
      </w:r>
      <w:proofErr w:type="spellStart"/>
      <w:r w:rsidRPr="0017614F">
        <w:rPr>
          <w:snapToGrid w:val="0"/>
        </w:rPr>
        <w:t>Propulsors</w:t>
      </w:r>
      <w:proofErr w:type="spellEnd"/>
      <w:r w:rsidRPr="0017614F">
        <w:rPr>
          <w:snapToGrid w:val="0"/>
        </w:rPr>
        <w:t>. 2017. Finland.</w:t>
      </w:r>
    </w:p>
    <w:p w14:paraId="7E2067D2" w14:textId="77777777" w:rsidR="0086325B" w:rsidRPr="0017614F" w:rsidRDefault="0086325B" w:rsidP="00DA2623">
      <w:pPr>
        <w:pStyle w:val="References"/>
        <w:rPr>
          <w:snapToGrid w:val="0"/>
        </w:rPr>
      </w:pPr>
      <w:proofErr w:type="spellStart"/>
      <w:r w:rsidRPr="0017614F">
        <w:rPr>
          <w:snapToGrid w:val="0"/>
        </w:rPr>
        <w:t>Aktas</w:t>
      </w:r>
      <w:proofErr w:type="spellEnd"/>
      <w:r w:rsidRPr="0017614F">
        <w:rPr>
          <w:snapToGrid w:val="0"/>
        </w:rPr>
        <w:t xml:space="preserve">, B., O. </w:t>
      </w:r>
      <w:proofErr w:type="spellStart"/>
      <w:r w:rsidRPr="0017614F">
        <w:rPr>
          <w:snapToGrid w:val="0"/>
        </w:rPr>
        <w:t>Usta</w:t>
      </w:r>
      <w:proofErr w:type="spellEnd"/>
      <w:r w:rsidRPr="0017614F">
        <w:rPr>
          <w:snapToGrid w:val="0"/>
        </w:rPr>
        <w:t xml:space="preserve">, and M. </w:t>
      </w:r>
      <w:proofErr w:type="spellStart"/>
      <w:r w:rsidRPr="0017614F">
        <w:rPr>
          <w:snapToGrid w:val="0"/>
        </w:rPr>
        <w:t>Atlar</w:t>
      </w:r>
      <w:proofErr w:type="spellEnd"/>
      <w:r w:rsidRPr="0017614F">
        <w:rPr>
          <w:snapToGrid w:val="0"/>
        </w:rPr>
        <w:t xml:space="preserve">, Systematic investigation of coating application methods and soft paint types to detect cavitation erosion on marine propellers. Applied Ocean Research, 2020. </w:t>
      </w:r>
      <w:proofErr w:type="gramStart"/>
      <w:r w:rsidRPr="0017614F">
        <w:rPr>
          <w:snapToGrid w:val="0"/>
        </w:rPr>
        <w:t>94</w:t>
      </w:r>
      <w:proofErr w:type="gramEnd"/>
      <w:r w:rsidRPr="0017614F">
        <w:rPr>
          <w:snapToGrid w:val="0"/>
        </w:rPr>
        <w:t>: p. 101868.</w:t>
      </w:r>
    </w:p>
    <w:p w14:paraId="3C3BE4D7" w14:textId="77777777" w:rsidR="0086325B" w:rsidRPr="0017614F" w:rsidRDefault="0086325B" w:rsidP="00DA2623">
      <w:pPr>
        <w:pStyle w:val="References"/>
        <w:rPr>
          <w:snapToGrid w:val="0"/>
        </w:rPr>
      </w:pPr>
      <w:proofErr w:type="spellStart"/>
      <w:r w:rsidRPr="0017614F">
        <w:rPr>
          <w:snapToGrid w:val="0"/>
        </w:rPr>
        <w:t>Tani</w:t>
      </w:r>
      <w:proofErr w:type="spellEnd"/>
      <w:r w:rsidRPr="0017614F">
        <w:rPr>
          <w:snapToGrid w:val="0"/>
        </w:rPr>
        <w:t>, G., et al., Two medium size cavitation tunnel hydro-acoustic benchmark experiment comparisons as part of a round robin test campaign. Ocean Engineering, 2017. 138: p. 179-</w:t>
      </w:r>
      <w:proofErr w:type="gramStart"/>
      <w:r w:rsidRPr="0017614F">
        <w:rPr>
          <w:snapToGrid w:val="0"/>
        </w:rPr>
        <w:t>207 .</w:t>
      </w:r>
      <w:proofErr w:type="gramEnd"/>
    </w:p>
    <w:p w14:paraId="5DA98B3B" w14:textId="77777777" w:rsidR="0086325B" w:rsidRPr="0017614F" w:rsidRDefault="0086325B" w:rsidP="00DA2623">
      <w:pPr>
        <w:pStyle w:val="References"/>
        <w:rPr>
          <w:noProof/>
        </w:rPr>
      </w:pPr>
      <w:r w:rsidRPr="0017614F">
        <w:rPr>
          <w:snapToGrid w:val="0"/>
        </w:rPr>
        <w:t>ITTC, Recommended Procedures and Guidelines - Cavitation Induced Erosion on Propellers, Rudders and Appendages Model Scale Experiments</w:t>
      </w:r>
      <w:proofErr w:type="gramStart"/>
      <w:r w:rsidRPr="0017614F">
        <w:rPr>
          <w:snapToGrid w:val="0"/>
        </w:rPr>
        <w:t>,.</w:t>
      </w:r>
      <w:proofErr w:type="gramEnd"/>
      <w:r w:rsidRPr="0017614F">
        <w:rPr>
          <w:snapToGrid w:val="0"/>
        </w:rPr>
        <w:t xml:space="preserve"> 2011. p. 1-14.</w:t>
      </w:r>
    </w:p>
    <w:p w14:paraId="17772319" w14:textId="05BB574C" w:rsidR="00631672" w:rsidRPr="0017614F" w:rsidRDefault="00631672" w:rsidP="0086325B">
      <w:pPr>
        <w:pStyle w:val="References"/>
        <w:numPr>
          <w:ilvl w:val="0"/>
          <w:numId w:val="0"/>
        </w:numPr>
        <w:ind w:left="369"/>
      </w:pPr>
    </w:p>
    <w:sectPr w:rsidR="00631672" w:rsidRPr="0017614F" w:rsidSect="003963C9">
      <w:headerReference w:type="default" r:id="rId15"/>
      <w:footerReference w:type="default" r:id="rId16"/>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91300" w14:textId="77777777" w:rsidR="00222C58" w:rsidRDefault="00222C58">
      <w:r>
        <w:separator/>
      </w:r>
    </w:p>
  </w:endnote>
  <w:endnote w:type="continuationSeparator" w:id="0">
    <w:p w14:paraId="7FDCE29B" w14:textId="77777777" w:rsidR="00222C58" w:rsidRDefault="00222C58">
      <w:r>
        <w:continuationSeparator/>
      </w:r>
    </w:p>
  </w:endnote>
  <w:endnote w:type="continuationNotice" w:id="1">
    <w:p w14:paraId="6AF990AF" w14:textId="77777777" w:rsidR="00222C58" w:rsidRDefault="00222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AFA30" w14:textId="77777777" w:rsidR="0086367E" w:rsidRDefault="0086367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6849A" w14:textId="77777777" w:rsidR="00222C58" w:rsidRDefault="00222C58">
      <w:r>
        <w:separator/>
      </w:r>
    </w:p>
  </w:footnote>
  <w:footnote w:type="continuationSeparator" w:id="0">
    <w:p w14:paraId="0306BF57" w14:textId="77777777" w:rsidR="00222C58" w:rsidRDefault="00222C58">
      <w:r>
        <w:continuationSeparator/>
      </w:r>
    </w:p>
  </w:footnote>
  <w:footnote w:type="continuationNotice" w:id="1">
    <w:p w14:paraId="2225730A" w14:textId="77777777" w:rsidR="00222C58" w:rsidRDefault="00222C58"/>
  </w:footnote>
  <w:footnote w:id="2">
    <w:p w14:paraId="737C517F" w14:textId="742A860E" w:rsidR="00BC0BF3" w:rsidRPr="006161C2" w:rsidRDefault="00BC0BF3" w:rsidP="00BC0BF3">
      <w:pPr>
        <w:pStyle w:val="Testonotaapidipagina"/>
        <w:rPr>
          <w:rStyle w:val="FootnoteChar"/>
          <w:szCs w:val="16"/>
        </w:rPr>
      </w:pPr>
      <w:r>
        <w:rPr>
          <w:rStyle w:val="Rimandonotaapidipagina"/>
        </w:rPr>
        <w:footnoteRef/>
      </w:r>
      <w:r>
        <w:rPr>
          <w:rStyle w:val="FootnoteChar"/>
        </w:rPr>
        <w:t xml:space="preserve"> Corresponding Author</w:t>
      </w:r>
      <w:r w:rsidRPr="006161C2">
        <w:rPr>
          <w:rStyle w:val="FootnoteChar"/>
          <w:szCs w:val="16"/>
        </w:rPr>
        <w:t>,</w:t>
      </w:r>
      <w:r w:rsidR="00175B3D">
        <w:rPr>
          <w:sz w:val="16"/>
          <w:szCs w:val="16"/>
        </w:rPr>
        <w:t xml:space="preserve"> </w:t>
      </w:r>
      <w:r w:rsidR="009B7702" w:rsidRPr="009B7702">
        <w:rPr>
          <w:sz w:val="16"/>
          <w:szCs w:val="16"/>
        </w:rPr>
        <w:t xml:space="preserve">Department of Electrical, Electronic, Telecommunications Engineering and Naval Architecture </w:t>
      </w:r>
      <w:r w:rsidR="00D66180" w:rsidRPr="00D66180">
        <w:rPr>
          <w:sz w:val="16"/>
          <w:szCs w:val="16"/>
        </w:rPr>
        <w:t xml:space="preserve">University of </w:t>
      </w:r>
      <w:r w:rsidR="00175B3D" w:rsidRPr="00D66180">
        <w:rPr>
          <w:sz w:val="16"/>
          <w:szCs w:val="16"/>
        </w:rPr>
        <w:t>Genoa, Italy</w:t>
      </w:r>
      <w:r w:rsidRPr="006161C2">
        <w:rPr>
          <w:sz w:val="16"/>
          <w:szCs w:val="16"/>
        </w:rPr>
        <w:t>;</w:t>
      </w:r>
      <w:r w:rsidR="00175B3D">
        <w:rPr>
          <w:sz w:val="16"/>
          <w:szCs w:val="16"/>
        </w:rPr>
        <w:t xml:space="preserve"> </w:t>
      </w:r>
      <w:r w:rsidRPr="006161C2">
        <w:rPr>
          <w:sz w:val="16"/>
          <w:szCs w:val="16"/>
        </w:rPr>
        <w:t xml:space="preserve">E-mail: </w:t>
      </w:r>
      <w:r w:rsidR="00DB1C40">
        <w:rPr>
          <w:sz w:val="16"/>
          <w:szCs w:val="16"/>
        </w:rPr>
        <w:t>giorgio.tani@unige.it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0CA0E" w14:textId="77777777" w:rsidR="0086367E" w:rsidRDefault="0086367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8"/>
  </w:num>
  <w:num w:numId="8">
    <w:abstractNumId w:val="4"/>
  </w:num>
  <w:num w:numId="9">
    <w:abstractNumId w:val="8"/>
  </w:num>
  <w:num w:numId="10">
    <w:abstractNumId w:val="1"/>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0NDQxMLY0NjW2NDRV0lEKTi0uzszPAymwrAUAvNl/CCw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vfsstwss2vatkef9r5pwsxdrseax2w0wvpz&quot;&gt;My EndNote Library&lt;record-ids&gt;&lt;item&gt;1&lt;/item&gt;&lt;item&gt;4&lt;/item&gt;&lt;item&gt;5&lt;/item&gt;&lt;item&gt;6&lt;/item&gt;&lt;item&gt;7&lt;/item&gt;&lt;item&gt;9&lt;/item&gt;&lt;item&gt;10&lt;/item&gt;&lt;item&gt;11&lt;/item&gt;&lt;item&gt;13&lt;/item&gt;&lt;item&gt;14&lt;/item&gt;&lt;item&gt;15&lt;/item&gt;&lt;item&gt;16&lt;/item&gt;&lt;item&gt;17&lt;/item&gt;&lt;item&gt;18&lt;/item&gt;&lt;item&gt;19&lt;/item&gt;&lt;item&gt;20&lt;/item&gt;&lt;item&gt;21&lt;/item&gt;&lt;item&gt;22&lt;/item&gt;&lt;/record-ids&gt;&lt;/item&gt;&lt;/Libraries&gt;"/>
  </w:docVars>
  <w:rsids>
    <w:rsidRoot w:val="00EA59C6"/>
    <w:rsid w:val="00004F62"/>
    <w:rsid w:val="000117D0"/>
    <w:rsid w:val="00044CED"/>
    <w:rsid w:val="00055850"/>
    <w:rsid w:val="00070339"/>
    <w:rsid w:val="0007718B"/>
    <w:rsid w:val="000940F6"/>
    <w:rsid w:val="00094926"/>
    <w:rsid w:val="000B1FFD"/>
    <w:rsid w:val="000B50BB"/>
    <w:rsid w:val="000C4440"/>
    <w:rsid w:val="001004FF"/>
    <w:rsid w:val="001149F3"/>
    <w:rsid w:val="001209B3"/>
    <w:rsid w:val="00126C80"/>
    <w:rsid w:val="00140E80"/>
    <w:rsid w:val="0016613A"/>
    <w:rsid w:val="00166745"/>
    <w:rsid w:val="00175B3D"/>
    <w:rsid w:val="0017614F"/>
    <w:rsid w:val="00190CC7"/>
    <w:rsid w:val="00190D14"/>
    <w:rsid w:val="00192613"/>
    <w:rsid w:val="001A50A3"/>
    <w:rsid w:val="001B3B29"/>
    <w:rsid w:val="001B773F"/>
    <w:rsid w:val="001C607A"/>
    <w:rsid w:val="001C6610"/>
    <w:rsid w:val="001E1562"/>
    <w:rsid w:val="002040E0"/>
    <w:rsid w:val="002134CA"/>
    <w:rsid w:val="00215C89"/>
    <w:rsid w:val="00222C58"/>
    <w:rsid w:val="0024247D"/>
    <w:rsid w:val="00247B13"/>
    <w:rsid w:val="00294323"/>
    <w:rsid w:val="002B18F3"/>
    <w:rsid w:val="002C46C2"/>
    <w:rsid w:val="002D34B1"/>
    <w:rsid w:val="00301750"/>
    <w:rsid w:val="00302140"/>
    <w:rsid w:val="0033589D"/>
    <w:rsid w:val="0033674A"/>
    <w:rsid w:val="00347067"/>
    <w:rsid w:val="0036104B"/>
    <w:rsid w:val="003830C5"/>
    <w:rsid w:val="003908FE"/>
    <w:rsid w:val="003963C9"/>
    <w:rsid w:val="003A659D"/>
    <w:rsid w:val="003B18B6"/>
    <w:rsid w:val="003B4FA7"/>
    <w:rsid w:val="003E448E"/>
    <w:rsid w:val="0041638E"/>
    <w:rsid w:val="00424BFA"/>
    <w:rsid w:val="004343F6"/>
    <w:rsid w:val="00451B5E"/>
    <w:rsid w:val="004553AA"/>
    <w:rsid w:val="00470BEC"/>
    <w:rsid w:val="00484C57"/>
    <w:rsid w:val="00492023"/>
    <w:rsid w:val="00492BA0"/>
    <w:rsid w:val="0049799F"/>
    <w:rsid w:val="004C7283"/>
    <w:rsid w:val="004D0C9F"/>
    <w:rsid w:val="004D22D8"/>
    <w:rsid w:val="004E4BFF"/>
    <w:rsid w:val="004F18E4"/>
    <w:rsid w:val="004F2E28"/>
    <w:rsid w:val="005100EF"/>
    <w:rsid w:val="00522F5A"/>
    <w:rsid w:val="0054798F"/>
    <w:rsid w:val="00554F0C"/>
    <w:rsid w:val="00561AB6"/>
    <w:rsid w:val="00570248"/>
    <w:rsid w:val="0057164E"/>
    <w:rsid w:val="0057609B"/>
    <w:rsid w:val="00577A68"/>
    <w:rsid w:val="00583D9B"/>
    <w:rsid w:val="005859BF"/>
    <w:rsid w:val="005F5783"/>
    <w:rsid w:val="00604F1E"/>
    <w:rsid w:val="006161C2"/>
    <w:rsid w:val="00622310"/>
    <w:rsid w:val="00622B82"/>
    <w:rsid w:val="00631672"/>
    <w:rsid w:val="0064490A"/>
    <w:rsid w:val="006473C9"/>
    <w:rsid w:val="006628EA"/>
    <w:rsid w:val="00693843"/>
    <w:rsid w:val="00697958"/>
    <w:rsid w:val="006A640B"/>
    <w:rsid w:val="006C282F"/>
    <w:rsid w:val="006E1A0A"/>
    <w:rsid w:val="00707516"/>
    <w:rsid w:val="0072098A"/>
    <w:rsid w:val="0072311C"/>
    <w:rsid w:val="007270F5"/>
    <w:rsid w:val="00732B4A"/>
    <w:rsid w:val="00737461"/>
    <w:rsid w:val="0074321D"/>
    <w:rsid w:val="00745275"/>
    <w:rsid w:val="00753D00"/>
    <w:rsid w:val="007549BE"/>
    <w:rsid w:val="00785BCE"/>
    <w:rsid w:val="00791773"/>
    <w:rsid w:val="00796AE9"/>
    <w:rsid w:val="007A1D4C"/>
    <w:rsid w:val="007C6B83"/>
    <w:rsid w:val="007E01D0"/>
    <w:rsid w:val="007E227E"/>
    <w:rsid w:val="007E3C50"/>
    <w:rsid w:val="00816912"/>
    <w:rsid w:val="00816AF9"/>
    <w:rsid w:val="00821271"/>
    <w:rsid w:val="00824172"/>
    <w:rsid w:val="00835213"/>
    <w:rsid w:val="0086325B"/>
    <w:rsid w:val="0086367E"/>
    <w:rsid w:val="00885CFC"/>
    <w:rsid w:val="00891CED"/>
    <w:rsid w:val="008C5A2E"/>
    <w:rsid w:val="008C6281"/>
    <w:rsid w:val="008D6FEB"/>
    <w:rsid w:val="008E147D"/>
    <w:rsid w:val="008E2707"/>
    <w:rsid w:val="00960162"/>
    <w:rsid w:val="0096480A"/>
    <w:rsid w:val="009650F7"/>
    <w:rsid w:val="00996A77"/>
    <w:rsid w:val="009B7702"/>
    <w:rsid w:val="009F62D1"/>
    <w:rsid w:val="00A177F6"/>
    <w:rsid w:val="00A257A9"/>
    <w:rsid w:val="00A303D6"/>
    <w:rsid w:val="00A76D8A"/>
    <w:rsid w:val="00A9600E"/>
    <w:rsid w:val="00AC3CF8"/>
    <w:rsid w:val="00AE0F9E"/>
    <w:rsid w:val="00AE1751"/>
    <w:rsid w:val="00B05D6E"/>
    <w:rsid w:val="00B10DCF"/>
    <w:rsid w:val="00B15400"/>
    <w:rsid w:val="00B55BD9"/>
    <w:rsid w:val="00B568E9"/>
    <w:rsid w:val="00B62F86"/>
    <w:rsid w:val="00B63108"/>
    <w:rsid w:val="00B65514"/>
    <w:rsid w:val="00B65791"/>
    <w:rsid w:val="00B704CA"/>
    <w:rsid w:val="00B7447A"/>
    <w:rsid w:val="00B75B7D"/>
    <w:rsid w:val="00BA1B89"/>
    <w:rsid w:val="00BB08A3"/>
    <w:rsid w:val="00BB13DB"/>
    <w:rsid w:val="00BB1592"/>
    <w:rsid w:val="00BC0BF3"/>
    <w:rsid w:val="00BC563F"/>
    <w:rsid w:val="00BF6313"/>
    <w:rsid w:val="00C076B9"/>
    <w:rsid w:val="00C24097"/>
    <w:rsid w:val="00C30012"/>
    <w:rsid w:val="00C461D3"/>
    <w:rsid w:val="00C66025"/>
    <w:rsid w:val="00C97D11"/>
    <w:rsid w:val="00CA57AC"/>
    <w:rsid w:val="00CD482B"/>
    <w:rsid w:val="00CE12C4"/>
    <w:rsid w:val="00CF1276"/>
    <w:rsid w:val="00CF5B62"/>
    <w:rsid w:val="00CF5C91"/>
    <w:rsid w:val="00D1708A"/>
    <w:rsid w:val="00D25F55"/>
    <w:rsid w:val="00D4232D"/>
    <w:rsid w:val="00D66180"/>
    <w:rsid w:val="00D6645F"/>
    <w:rsid w:val="00D82BC9"/>
    <w:rsid w:val="00D8391B"/>
    <w:rsid w:val="00D84D42"/>
    <w:rsid w:val="00D96E5D"/>
    <w:rsid w:val="00DA1CEE"/>
    <w:rsid w:val="00DA2623"/>
    <w:rsid w:val="00DA70F0"/>
    <w:rsid w:val="00DB1C40"/>
    <w:rsid w:val="00DB33D2"/>
    <w:rsid w:val="00DC1873"/>
    <w:rsid w:val="00DC525C"/>
    <w:rsid w:val="00DC6690"/>
    <w:rsid w:val="00DD2B63"/>
    <w:rsid w:val="00DD7DA7"/>
    <w:rsid w:val="00DE00EC"/>
    <w:rsid w:val="00E26562"/>
    <w:rsid w:val="00E6587E"/>
    <w:rsid w:val="00E74506"/>
    <w:rsid w:val="00E76D63"/>
    <w:rsid w:val="00E82E4A"/>
    <w:rsid w:val="00E86854"/>
    <w:rsid w:val="00E91058"/>
    <w:rsid w:val="00E945D8"/>
    <w:rsid w:val="00EA16D2"/>
    <w:rsid w:val="00EA5554"/>
    <w:rsid w:val="00EA59C6"/>
    <w:rsid w:val="00EA7DD6"/>
    <w:rsid w:val="00EB68BE"/>
    <w:rsid w:val="00EE2A23"/>
    <w:rsid w:val="00F05E62"/>
    <w:rsid w:val="00F05F87"/>
    <w:rsid w:val="00F07FC3"/>
    <w:rsid w:val="00F20842"/>
    <w:rsid w:val="00F21B19"/>
    <w:rsid w:val="00F230D0"/>
    <w:rsid w:val="00F267ED"/>
    <w:rsid w:val="00F43C9B"/>
    <w:rsid w:val="00F67EFF"/>
    <w:rsid w:val="00F7004D"/>
    <w:rsid w:val="00F72DBC"/>
    <w:rsid w:val="00F916A5"/>
    <w:rsid w:val="00FD0D01"/>
    <w:rsid w:val="00FD1EED"/>
    <w:rsid w:val="00FE7A35"/>
    <w:rsid w:val="00FF3D7E"/>
    <w:rsid w:val="00FF437A"/>
    <w:rsid w:val="00FF650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037796"/>
  <w15:chartTrackingRefBased/>
  <w15:docId w15:val="{06043BE5-12CC-43FD-BA62-C10041B88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firstLine="357"/>
      <w:jc w:val="both"/>
    </w:pPr>
    <w:rPr>
      <w:szCs w:val="24"/>
      <w:lang w:val="en-GB"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link w:val="NoindentNormalChar"/>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table" w:styleId="Grigliatabella">
    <w:name w:val="Table Grid"/>
    <w:basedOn w:val="Tabellanormale"/>
    <w:uiPriority w:val="39"/>
    <w:rsid w:val="00BB1592"/>
    <w:rPr>
      <w:rFonts w:eastAsiaTheme="minorEastAsia"/>
      <w:szCs w:val="22"/>
      <w:lang w:val="it-IT"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592"/>
    <w:pPr>
      <w:autoSpaceDE w:val="0"/>
      <w:autoSpaceDN w:val="0"/>
      <w:adjustRightInd w:val="0"/>
    </w:pPr>
    <w:rPr>
      <w:rFonts w:ascii="Calibri" w:eastAsiaTheme="minorHAnsi" w:hAnsi="Calibri" w:cs="Calibri"/>
      <w:color w:val="000000"/>
      <w:sz w:val="24"/>
      <w:szCs w:val="24"/>
      <w:lang w:val="it-IT" w:eastAsia="en-US"/>
    </w:rPr>
  </w:style>
  <w:style w:type="table" w:styleId="Tabellasemplice-2">
    <w:name w:val="Plain Table 2"/>
    <w:basedOn w:val="Tabellanormale"/>
    <w:uiPriority w:val="42"/>
    <w:rsid w:val="00C300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e"/>
    <w:link w:val="EndNoteBibliographyTitleChar"/>
    <w:rsid w:val="00816AF9"/>
    <w:pPr>
      <w:jc w:val="center"/>
    </w:pPr>
    <w:rPr>
      <w:noProof/>
      <w:sz w:val="16"/>
    </w:rPr>
  </w:style>
  <w:style w:type="character" w:customStyle="1" w:styleId="NoindentNormalChar">
    <w:name w:val="NoindentNormal Char"/>
    <w:basedOn w:val="Carpredefinitoparagrafo"/>
    <w:link w:val="NoindentNormal"/>
    <w:rsid w:val="00816AF9"/>
    <w:rPr>
      <w:szCs w:val="24"/>
      <w:lang w:val="en-GB" w:eastAsia="ja-JP"/>
    </w:rPr>
  </w:style>
  <w:style w:type="character" w:customStyle="1" w:styleId="EndNoteBibliographyTitleChar">
    <w:name w:val="EndNote Bibliography Title Char"/>
    <w:basedOn w:val="NoindentNormalChar"/>
    <w:link w:val="EndNoteBibliographyTitle"/>
    <w:rsid w:val="00816AF9"/>
    <w:rPr>
      <w:noProof/>
      <w:sz w:val="16"/>
      <w:szCs w:val="24"/>
      <w:lang w:val="en-GB" w:eastAsia="ja-JP"/>
    </w:rPr>
  </w:style>
  <w:style w:type="paragraph" w:customStyle="1" w:styleId="EndNoteBibliography">
    <w:name w:val="EndNote Bibliography"/>
    <w:basedOn w:val="Normale"/>
    <w:link w:val="EndNoteBibliographyChar"/>
    <w:rsid w:val="00816AF9"/>
    <w:rPr>
      <w:noProof/>
      <w:sz w:val="16"/>
    </w:rPr>
  </w:style>
  <w:style w:type="character" w:customStyle="1" w:styleId="EndNoteBibliographyChar">
    <w:name w:val="EndNote Bibliography Char"/>
    <w:basedOn w:val="NoindentNormalChar"/>
    <w:link w:val="EndNoteBibliography"/>
    <w:rsid w:val="00816AF9"/>
    <w:rPr>
      <w:noProof/>
      <w:sz w:val="16"/>
      <w:szCs w:val="24"/>
      <w:lang w:val="en-GB" w:eastAsia="ja-JP"/>
    </w:rPr>
  </w:style>
  <w:style w:type="character" w:styleId="Collegamentoipertestuale">
    <w:name w:val="Hyperlink"/>
    <w:basedOn w:val="Carpredefinitoparagrafo"/>
    <w:uiPriority w:val="99"/>
    <w:unhideWhenUsed/>
    <w:rsid w:val="00816AF9"/>
    <w:rPr>
      <w:color w:val="0563C1" w:themeColor="hyperlink"/>
      <w:u w:val="single"/>
    </w:rPr>
  </w:style>
  <w:style w:type="character" w:styleId="Enfasicorsivo">
    <w:name w:val="Emphasis"/>
    <w:basedOn w:val="Carpredefinitoparagrafo"/>
    <w:uiPriority w:val="20"/>
    <w:qFormat/>
    <w:rsid w:val="003A659D"/>
    <w:rPr>
      <w:i/>
      <w:iCs/>
    </w:rPr>
  </w:style>
  <w:style w:type="paragraph" w:styleId="Intestazione">
    <w:name w:val="header"/>
    <w:basedOn w:val="Normale"/>
    <w:link w:val="IntestazioneCarattere"/>
    <w:uiPriority w:val="99"/>
    <w:unhideWhenUsed/>
    <w:rsid w:val="00BB08A3"/>
    <w:pPr>
      <w:tabs>
        <w:tab w:val="center" w:pos="4513"/>
        <w:tab w:val="right" w:pos="9026"/>
      </w:tabs>
    </w:pPr>
  </w:style>
  <w:style w:type="character" w:customStyle="1" w:styleId="IntestazioneCarattere">
    <w:name w:val="Intestazione Carattere"/>
    <w:basedOn w:val="Carpredefinitoparagrafo"/>
    <w:link w:val="Intestazione"/>
    <w:uiPriority w:val="99"/>
    <w:rsid w:val="00BB08A3"/>
    <w:rPr>
      <w:szCs w:val="24"/>
      <w:lang w:val="en-GB" w:eastAsia="ja-JP"/>
    </w:rPr>
  </w:style>
  <w:style w:type="paragraph" w:styleId="Pidipagina">
    <w:name w:val="footer"/>
    <w:basedOn w:val="Normale"/>
    <w:link w:val="PidipaginaCarattere"/>
    <w:uiPriority w:val="99"/>
    <w:unhideWhenUsed/>
    <w:rsid w:val="00BB08A3"/>
    <w:pPr>
      <w:tabs>
        <w:tab w:val="center" w:pos="4513"/>
        <w:tab w:val="right" w:pos="9026"/>
      </w:tabs>
    </w:pPr>
  </w:style>
  <w:style w:type="character" w:customStyle="1" w:styleId="PidipaginaCarattere">
    <w:name w:val="Piè di pagina Carattere"/>
    <w:basedOn w:val="Carpredefinitoparagrafo"/>
    <w:link w:val="Pidipagina"/>
    <w:uiPriority w:val="99"/>
    <w:rsid w:val="00BB08A3"/>
    <w:rPr>
      <w:szCs w:val="24"/>
      <w:lang w:val="en-GB" w:eastAsia="ja-JP"/>
    </w:rPr>
  </w:style>
  <w:style w:type="paragraph" w:styleId="Paragrafoelenco">
    <w:name w:val="List Paragraph"/>
    <w:basedOn w:val="Normale"/>
    <w:uiPriority w:val="34"/>
    <w:qFormat/>
    <w:rsid w:val="00BB08A3"/>
    <w:pPr>
      <w:ind w:left="720"/>
      <w:contextualSpacing/>
    </w:pPr>
  </w:style>
  <w:style w:type="character" w:styleId="Rimandocommento">
    <w:name w:val="annotation reference"/>
    <w:basedOn w:val="Carpredefinitoparagrafo"/>
    <w:uiPriority w:val="99"/>
    <w:semiHidden/>
    <w:unhideWhenUsed/>
    <w:rsid w:val="00F7004D"/>
    <w:rPr>
      <w:sz w:val="16"/>
      <w:szCs w:val="16"/>
    </w:rPr>
  </w:style>
  <w:style w:type="paragraph" w:styleId="Testocommento">
    <w:name w:val="annotation text"/>
    <w:basedOn w:val="Normale"/>
    <w:link w:val="TestocommentoCarattere"/>
    <w:uiPriority w:val="99"/>
    <w:unhideWhenUsed/>
    <w:rsid w:val="00F7004D"/>
    <w:rPr>
      <w:szCs w:val="20"/>
    </w:rPr>
  </w:style>
  <w:style w:type="character" w:customStyle="1" w:styleId="TestocommentoCarattere">
    <w:name w:val="Testo commento Carattere"/>
    <w:basedOn w:val="Carpredefinitoparagrafo"/>
    <w:link w:val="Testocommento"/>
    <w:uiPriority w:val="99"/>
    <w:rsid w:val="00F7004D"/>
    <w:rPr>
      <w:lang w:val="en-GB" w:eastAsia="ja-JP"/>
    </w:rPr>
  </w:style>
  <w:style w:type="paragraph" w:styleId="Soggettocommento">
    <w:name w:val="annotation subject"/>
    <w:basedOn w:val="Testocommento"/>
    <w:next w:val="Testocommento"/>
    <w:link w:val="SoggettocommentoCarattere"/>
    <w:uiPriority w:val="99"/>
    <w:semiHidden/>
    <w:unhideWhenUsed/>
    <w:rsid w:val="00F7004D"/>
    <w:rPr>
      <w:b/>
      <w:bCs/>
    </w:rPr>
  </w:style>
  <w:style w:type="character" w:customStyle="1" w:styleId="SoggettocommentoCarattere">
    <w:name w:val="Soggetto commento Carattere"/>
    <w:basedOn w:val="TestocommentoCarattere"/>
    <w:link w:val="Soggettocommento"/>
    <w:uiPriority w:val="99"/>
    <w:semiHidden/>
    <w:rsid w:val="00F7004D"/>
    <w:rPr>
      <w:b/>
      <w:bCs/>
      <w:lang w:val="en-GB" w:eastAsia="ja-JP"/>
    </w:rPr>
  </w:style>
  <w:style w:type="paragraph" w:styleId="Testofumetto">
    <w:name w:val="Balloon Text"/>
    <w:basedOn w:val="Normale"/>
    <w:link w:val="TestofumettoCarattere"/>
    <w:uiPriority w:val="99"/>
    <w:semiHidden/>
    <w:unhideWhenUsed/>
    <w:rsid w:val="0030175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01750"/>
    <w:rPr>
      <w:rFonts w:ascii="Segoe UI" w:hAnsi="Segoe UI" w:cs="Segoe UI"/>
      <w:sz w:val="18"/>
      <w:szCs w:val="18"/>
      <w:lang w:val="en-GB" w:eastAsia="ja-JP"/>
    </w:rPr>
  </w:style>
  <w:style w:type="paragraph" w:styleId="Revisione">
    <w:name w:val="Revision"/>
    <w:hidden/>
    <w:uiPriority w:val="99"/>
    <w:semiHidden/>
    <w:rsid w:val="0086367E"/>
    <w:rPr>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aq\Downloads\ECRC_Author_Instructions_and_tools_Word_2020%20(1)\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21E38-E602-4437-8F80-B163BA300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42</TotalTime>
  <Pages>9</Pages>
  <Words>6070</Words>
  <Characters>34602</Characters>
  <Application>Microsoft Office Word</Application>
  <DocSecurity>0</DocSecurity>
  <Lines>288</Lines>
  <Paragraphs>81</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VTEX</Company>
  <LinksUpToDate>false</LinksUpToDate>
  <CharactersWithSpaces>40591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Afaq</dc:creator>
  <cp:keywords/>
  <cp:lastModifiedBy>giorgio.tani</cp:lastModifiedBy>
  <cp:revision>6</cp:revision>
  <cp:lastPrinted>2022-05-16T07:46:00Z</cp:lastPrinted>
  <dcterms:created xsi:type="dcterms:W3CDTF">2022-05-11T07:29:00Z</dcterms:created>
  <dcterms:modified xsi:type="dcterms:W3CDTF">2022-05-16T07:46:00Z</dcterms:modified>
</cp:coreProperties>
</file>