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189F9" w14:textId="7E29FAE8" w:rsidR="00B05D6E" w:rsidRDefault="002701BE">
      <w:pPr>
        <w:pStyle w:val="Titolo"/>
      </w:pPr>
      <w:r>
        <w:t>S</w:t>
      </w:r>
      <w:r w:rsidR="00416D3A">
        <w:t>urfing</w:t>
      </w:r>
      <w:r w:rsidR="00F04379">
        <w:t xml:space="preserve"> green</w:t>
      </w:r>
      <w:r>
        <w:t>, saving money</w:t>
      </w:r>
    </w:p>
    <w:p w14:paraId="5D771416" w14:textId="4B0342D1" w:rsidR="00B05D6E" w:rsidRDefault="002701BE">
      <w:pPr>
        <w:pStyle w:val="Author"/>
      </w:pPr>
      <w:r>
        <w:t>ELISABETTA PIANA</w:t>
      </w:r>
    </w:p>
    <w:p w14:paraId="3C4A68EF" w14:textId="26146A8D" w:rsidR="00B05D6E" w:rsidRDefault="00B05D6E" w:rsidP="002701BE">
      <w:pPr>
        <w:pStyle w:val="Affiliation"/>
        <w:jc w:val="both"/>
      </w:pPr>
    </w:p>
    <w:p w14:paraId="0DA8639B" w14:textId="7F42123E" w:rsidR="00B05D6E" w:rsidRDefault="009950C0">
      <w:pPr>
        <w:pStyle w:val="Affiliation"/>
      </w:pPr>
      <w:r>
        <w:t>General Manager</w:t>
      </w:r>
      <w:r w:rsidR="002701BE">
        <w:t xml:space="preserve"> Karberg &amp; </w:t>
      </w:r>
      <w:proofErr w:type="spellStart"/>
      <w:r w:rsidR="002701BE">
        <w:t>Hennemann</w:t>
      </w:r>
      <w:proofErr w:type="spellEnd"/>
      <w:r w:rsidR="002701BE">
        <w:t xml:space="preserve"> srl </w:t>
      </w:r>
    </w:p>
    <w:p w14:paraId="36F1937C" w14:textId="0B61730E" w:rsidR="005E1656" w:rsidRPr="00F04379" w:rsidRDefault="00B05D6E" w:rsidP="00F04379">
      <w:pPr>
        <w:spacing w:before="480"/>
        <w:ind w:left="851" w:right="851" w:firstLine="0"/>
        <w:rPr>
          <w:bCs/>
          <w:sz w:val="16"/>
          <w:szCs w:val="16"/>
        </w:rPr>
      </w:pPr>
      <w:r w:rsidRPr="00E16E97">
        <w:rPr>
          <w:b/>
          <w:sz w:val="16"/>
          <w:szCs w:val="16"/>
        </w:rPr>
        <w:t>Abstract.</w:t>
      </w:r>
      <w:r w:rsidR="00C843A5">
        <w:t xml:space="preserve"> </w:t>
      </w:r>
      <w:r w:rsidR="004E791B" w:rsidRPr="004E791B">
        <w:rPr>
          <w:sz w:val="16"/>
          <w:szCs w:val="16"/>
        </w:rPr>
        <w:t xml:space="preserve">The </w:t>
      </w:r>
      <w:r w:rsidR="00E16E97">
        <w:rPr>
          <w:sz w:val="16"/>
          <w:szCs w:val="16"/>
        </w:rPr>
        <w:t xml:space="preserve">paper addresses the importance of fuel/lube oil treatment in marine applications. </w:t>
      </w:r>
      <w:r w:rsidR="005214E0" w:rsidRPr="00F04379">
        <w:rPr>
          <w:sz w:val="16"/>
          <w:szCs w:val="16"/>
        </w:rPr>
        <w:t>Oil filtration allows the fluid to maintain</w:t>
      </w:r>
      <w:r w:rsidR="00E16E97">
        <w:rPr>
          <w:sz w:val="16"/>
          <w:szCs w:val="16"/>
        </w:rPr>
        <w:t xml:space="preserve"> its characteristics for longer;</w:t>
      </w:r>
      <w:r w:rsidR="005214E0" w:rsidRPr="00F04379">
        <w:rPr>
          <w:sz w:val="16"/>
          <w:szCs w:val="16"/>
        </w:rPr>
        <w:t xml:space="preserve"> </w:t>
      </w:r>
      <w:r w:rsidR="00E16E97">
        <w:rPr>
          <w:sz w:val="16"/>
          <w:szCs w:val="16"/>
        </w:rPr>
        <w:t>t</w:t>
      </w:r>
      <w:r w:rsidR="005214E0" w:rsidRPr="00F04379">
        <w:rPr>
          <w:sz w:val="16"/>
          <w:szCs w:val="16"/>
        </w:rPr>
        <w:t xml:space="preserve">his increases its duration and therefore </w:t>
      </w:r>
      <w:r w:rsidR="00E16E97">
        <w:rPr>
          <w:sz w:val="16"/>
          <w:szCs w:val="16"/>
        </w:rPr>
        <w:t>reduces</w:t>
      </w:r>
      <w:r w:rsidR="005214E0" w:rsidRPr="00F04379">
        <w:rPr>
          <w:sz w:val="16"/>
          <w:szCs w:val="16"/>
        </w:rPr>
        <w:t xml:space="preserve"> the need for supply.</w:t>
      </w:r>
      <w:r w:rsidR="005E1656" w:rsidRPr="00F04379">
        <w:rPr>
          <w:sz w:val="16"/>
          <w:szCs w:val="16"/>
        </w:rPr>
        <w:t xml:space="preserve"> </w:t>
      </w:r>
      <w:r w:rsidR="00994BA9">
        <w:rPr>
          <w:sz w:val="16"/>
          <w:szCs w:val="16"/>
        </w:rPr>
        <w:t>Old</w:t>
      </w:r>
      <w:r w:rsidR="0047612A">
        <w:rPr>
          <w:sz w:val="16"/>
          <w:szCs w:val="16"/>
        </w:rPr>
        <w:t xml:space="preserve"> oil </w:t>
      </w:r>
      <w:proofErr w:type="gramStart"/>
      <w:r w:rsidR="0047612A">
        <w:rPr>
          <w:sz w:val="16"/>
          <w:szCs w:val="16"/>
        </w:rPr>
        <w:t>has to</w:t>
      </w:r>
      <w:proofErr w:type="gramEnd"/>
      <w:r w:rsidR="0047612A">
        <w:rPr>
          <w:sz w:val="16"/>
          <w:szCs w:val="16"/>
        </w:rPr>
        <w:t xml:space="preserve"> be disposed and</w:t>
      </w:r>
      <w:r w:rsidR="004E791B">
        <w:rPr>
          <w:sz w:val="16"/>
          <w:szCs w:val="16"/>
        </w:rPr>
        <w:t xml:space="preserve"> every liter</w:t>
      </w:r>
      <w:r w:rsidR="005214E0" w:rsidRPr="00F04379">
        <w:rPr>
          <w:sz w:val="16"/>
          <w:szCs w:val="16"/>
        </w:rPr>
        <w:t xml:space="preserve"> produces 2.6 </w:t>
      </w:r>
      <w:r w:rsidR="00AF63E9">
        <w:rPr>
          <w:sz w:val="16"/>
          <w:szCs w:val="16"/>
        </w:rPr>
        <w:t>k</w:t>
      </w:r>
      <w:r w:rsidR="005214E0" w:rsidRPr="00F04379">
        <w:rPr>
          <w:sz w:val="16"/>
          <w:szCs w:val="16"/>
        </w:rPr>
        <w:t>g of C</w:t>
      </w:r>
      <w:r w:rsidR="00F04379">
        <w:rPr>
          <w:sz w:val="16"/>
          <w:szCs w:val="16"/>
        </w:rPr>
        <w:t>O</w:t>
      </w:r>
      <w:r w:rsidR="005214E0" w:rsidRPr="00F04379">
        <w:rPr>
          <w:sz w:val="16"/>
          <w:szCs w:val="16"/>
          <w:vertAlign w:val="subscript"/>
        </w:rPr>
        <w:t>2</w:t>
      </w:r>
      <w:r w:rsidR="00AF63E9">
        <w:rPr>
          <w:sz w:val="16"/>
          <w:szCs w:val="16"/>
          <w:vertAlign w:val="subscript"/>
        </w:rPr>
        <w:t xml:space="preserve"> </w:t>
      </w:r>
      <w:r w:rsidR="002C354E">
        <w:rPr>
          <w:sz w:val="16"/>
          <w:szCs w:val="16"/>
        </w:rPr>
        <w:t>during the disposal process</w:t>
      </w:r>
      <w:r w:rsidR="005214E0" w:rsidRPr="00F04379">
        <w:rPr>
          <w:sz w:val="16"/>
          <w:szCs w:val="16"/>
        </w:rPr>
        <w:t xml:space="preserve">. </w:t>
      </w:r>
      <w:r w:rsidR="002C354E">
        <w:rPr>
          <w:sz w:val="16"/>
          <w:szCs w:val="16"/>
        </w:rPr>
        <w:t xml:space="preserve">Moreover, </w:t>
      </w:r>
      <w:r w:rsidR="005214E0" w:rsidRPr="00F04379">
        <w:rPr>
          <w:sz w:val="16"/>
          <w:szCs w:val="16"/>
        </w:rPr>
        <w:t xml:space="preserve">clean oil </w:t>
      </w:r>
      <w:proofErr w:type="gramStart"/>
      <w:r w:rsidR="005214E0" w:rsidRPr="00F04379">
        <w:rPr>
          <w:sz w:val="16"/>
          <w:szCs w:val="16"/>
        </w:rPr>
        <w:t>increases</w:t>
      </w:r>
      <w:proofErr w:type="gramEnd"/>
      <w:r w:rsidR="005E1656" w:rsidRPr="00F04379">
        <w:rPr>
          <w:sz w:val="16"/>
          <w:szCs w:val="16"/>
        </w:rPr>
        <w:t xml:space="preserve"> reliability</w:t>
      </w:r>
      <w:r w:rsidR="005214E0" w:rsidRPr="00F04379">
        <w:rPr>
          <w:sz w:val="16"/>
          <w:szCs w:val="16"/>
        </w:rPr>
        <w:t xml:space="preserve"> </w:t>
      </w:r>
      <w:r w:rsidR="005E1656" w:rsidRPr="00F04379">
        <w:rPr>
          <w:sz w:val="16"/>
          <w:szCs w:val="16"/>
        </w:rPr>
        <w:t>of machinery</w:t>
      </w:r>
      <w:r w:rsidR="00E16E97">
        <w:rPr>
          <w:sz w:val="16"/>
          <w:szCs w:val="16"/>
        </w:rPr>
        <w:t xml:space="preserve">, </w:t>
      </w:r>
      <w:r w:rsidR="005E1656" w:rsidRPr="00F04379">
        <w:rPr>
          <w:sz w:val="16"/>
          <w:szCs w:val="16"/>
        </w:rPr>
        <w:t>saving plant stops an unplanned expensive</w:t>
      </w:r>
      <w:r w:rsidR="002B3A50" w:rsidRPr="00F04379">
        <w:rPr>
          <w:sz w:val="16"/>
          <w:szCs w:val="16"/>
        </w:rPr>
        <w:t xml:space="preserve"> </w:t>
      </w:r>
      <w:r w:rsidR="005E1656" w:rsidRPr="00F04379">
        <w:rPr>
          <w:sz w:val="16"/>
          <w:szCs w:val="16"/>
        </w:rPr>
        <w:t>maintenance.</w:t>
      </w:r>
      <w:r w:rsidR="00F04379">
        <w:rPr>
          <w:sz w:val="16"/>
          <w:szCs w:val="16"/>
        </w:rPr>
        <w:t xml:space="preserve"> </w:t>
      </w:r>
      <w:r w:rsidR="00994BA9">
        <w:rPr>
          <w:sz w:val="16"/>
          <w:szCs w:val="16"/>
        </w:rPr>
        <w:t xml:space="preserve">Oil can </w:t>
      </w:r>
      <w:r w:rsidR="004E791B">
        <w:rPr>
          <w:sz w:val="16"/>
          <w:szCs w:val="16"/>
        </w:rPr>
        <w:t>be maintained but as c</w:t>
      </w:r>
      <w:r w:rsidR="005E1656" w:rsidRPr="00F04379">
        <w:rPr>
          <w:sz w:val="16"/>
          <w:szCs w:val="16"/>
        </w:rPr>
        <w:t xml:space="preserve">ontaminants accelerate oil </w:t>
      </w:r>
      <w:r w:rsidR="004E791B" w:rsidRPr="00F04379">
        <w:rPr>
          <w:sz w:val="16"/>
          <w:szCs w:val="16"/>
        </w:rPr>
        <w:t>degradatio</w:t>
      </w:r>
      <w:r w:rsidR="004E791B">
        <w:rPr>
          <w:sz w:val="16"/>
          <w:szCs w:val="16"/>
        </w:rPr>
        <w:t>n</w:t>
      </w:r>
      <w:r w:rsidR="002C354E">
        <w:rPr>
          <w:sz w:val="16"/>
          <w:szCs w:val="16"/>
        </w:rPr>
        <w:t xml:space="preserve">, </w:t>
      </w:r>
      <w:r w:rsidR="005E1656" w:rsidRPr="00F04379">
        <w:rPr>
          <w:sz w:val="16"/>
          <w:szCs w:val="16"/>
        </w:rPr>
        <w:t xml:space="preserve">it is very important to keep it clean and dry. </w:t>
      </w:r>
      <w:r w:rsidR="00F04379">
        <w:rPr>
          <w:sz w:val="16"/>
          <w:szCs w:val="16"/>
        </w:rPr>
        <w:t>A cased study is reported</w:t>
      </w:r>
      <w:r w:rsidR="005E1656" w:rsidRPr="00F04379">
        <w:rPr>
          <w:sz w:val="16"/>
          <w:szCs w:val="16"/>
        </w:rPr>
        <w:t xml:space="preserve"> </w:t>
      </w:r>
      <w:r w:rsidR="00BD3AF4">
        <w:rPr>
          <w:sz w:val="16"/>
          <w:szCs w:val="16"/>
        </w:rPr>
        <w:t xml:space="preserve">to better </w:t>
      </w:r>
      <w:r w:rsidR="00E16E97">
        <w:rPr>
          <w:sz w:val="16"/>
          <w:szCs w:val="16"/>
        </w:rPr>
        <w:t>understand</w:t>
      </w:r>
      <w:r w:rsidR="00BD3AF4">
        <w:rPr>
          <w:sz w:val="16"/>
          <w:szCs w:val="16"/>
        </w:rPr>
        <w:t xml:space="preserve"> what </w:t>
      </w:r>
      <w:r w:rsidR="003F4A7E">
        <w:rPr>
          <w:sz w:val="16"/>
          <w:szCs w:val="16"/>
        </w:rPr>
        <w:t>this</w:t>
      </w:r>
      <w:r w:rsidR="00994BA9">
        <w:rPr>
          <w:sz w:val="16"/>
          <w:szCs w:val="16"/>
        </w:rPr>
        <w:t xml:space="preserve"> means</w:t>
      </w:r>
      <w:r w:rsidR="00BD3AF4">
        <w:rPr>
          <w:sz w:val="16"/>
          <w:szCs w:val="16"/>
        </w:rPr>
        <w:t>.</w:t>
      </w:r>
    </w:p>
    <w:p w14:paraId="354AF254" w14:textId="290ECB74" w:rsidR="00B05D6E" w:rsidRDefault="00B05D6E">
      <w:pPr>
        <w:pStyle w:val="Keywords"/>
      </w:pPr>
      <w:r>
        <w:rPr>
          <w:b/>
        </w:rPr>
        <w:t>Keywords.</w:t>
      </w:r>
      <w:r>
        <w:t xml:space="preserve"> </w:t>
      </w:r>
      <w:r w:rsidR="002701BE">
        <w:t xml:space="preserve">Oil filters, </w:t>
      </w:r>
      <w:r w:rsidR="00BD3AF4">
        <w:t>CO</w:t>
      </w:r>
      <w:r w:rsidR="002701BE" w:rsidRPr="00BD3AF4">
        <w:rPr>
          <w:vertAlign w:val="subscript"/>
        </w:rPr>
        <w:t>2</w:t>
      </w:r>
      <w:r w:rsidR="002C354E">
        <w:rPr>
          <w:vertAlign w:val="subscript"/>
        </w:rPr>
        <w:t xml:space="preserve"> </w:t>
      </w:r>
      <w:r w:rsidR="002C354E">
        <w:t>emission</w:t>
      </w:r>
      <w:r w:rsidR="002701BE">
        <w:t xml:space="preserve">, </w:t>
      </w:r>
      <w:r w:rsidR="00E42281">
        <w:t>energy savings</w:t>
      </w:r>
    </w:p>
    <w:p w14:paraId="3C354B63" w14:textId="04A0C344" w:rsidR="000C51B4" w:rsidRDefault="000C51B4" w:rsidP="000C51B4">
      <w:pPr>
        <w:pStyle w:val="Titolo1"/>
      </w:pPr>
      <w:r>
        <w:t>1. Introduction</w:t>
      </w:r>
    </w:p>
    <w:p w14:paraId="17C1D884" w14:textId="6BFE196A" w:rsidR="00E42281" w:rsidRPr="00416D3A" w:rsidRDefault="00E42281" w:rsidP="00416D3A">
      <w:pPr>
        <w:ind w:firstLine="0"/>
      </w:pPr>
      <w:r w:rsidRPr="00D23E74">
        <w:t xml:space="preserve">Every time we talk about reducing </w:t>
      </w:r>
      <w:r w:rsidR="00B42926" w:rsidRPr="00D23E74">
        <w:t>emissions,</w:t>
      </w:r>
      <w:r w:rsidRPr="00D23E74">
        <w:t xml:space="preserve"> we think of expensive investments. Instead, you can protect the environment with an advantage also for your wallet! How? Making resources last longer! How? Maintaining them! Have you ever thought of filtering the oil (be it synthetic or mineral) on board, regardless of its function (fuel or lubricant)? If you do, the fluid will last longer with the following </w:t>
      </w:r>
      <w:r w:rsidR="00F07D5A">
        <w:t>benefits:</w:t>
      </w:r>
    </w:p>
    <w:p w14:paraId="26F2535C" w14:textId="70F1630F" w:rsidR="002A7C43" w:rsidRPr="00416D3A" w:rsidRDefault="00E42281" w:rsidP="00F07D5A">
      <w:pPr>
        <w:pStyle w:val="Listbul"/>
        <w:numPr>
          <w:ilvl w:val="0"/>
          <w:numId w:val="13"/>
        </w:numPr>
        <w:ind w:left="714" w:hanging="357"/>
      </w:pPr>
      <w:r w:rsidRPr="002A7C43">
        <w:t xml:space="preserve">Reduction of supplies: oil lasts longer, you </w:t>
      </w:r>
      <w:proofErr w:type="gramStart"/>
      <w:r w:rsidRPr="002A7C43">
        <w:t>have to</w:t>
      </w:r>
      <w:proofErr w:type="gramEnd"/>
      <w:r w:rsidRPr="002A7C43">
        <w:t xml:space="preserve"> buy less </w:t>
      </w:r>
    </w:p>
    <w:p w14:paraId="032A8BCF" w14:textId="4D6E3EC9" w:rsidR="00E42281" w:rsidRPr="00416D3A" w:rsidRDefault="00E42281" w:rsidP="00F07D5A">
      <w:pPr>
        <w:pStyle w:val="Listbul"/>
        <w:numPr>
          <w:ilvl w:val="0"/>
          <w:numId w:val="13"/>
        </w:numPr>
        <w:ind w:left="714" w:hanging="357"/>
      </w:pPr>
      <w:r w:rsidRPr="002A7C43">
        <w:t>Reduction of CO</w:t>
      </w:r>
      <w:r w:rsidRPr="00F07D5A">
        <w:rPr>
          <w:vertAlign w:val="subscript"/>
        </w:rPr>
        <w:t>2</w:t>
      </w:r>
      <w:r w:rsidRPr="002A7C43">
        <w:t xml:space="preserve"> emissions by reducing waste oil to be disposed of (1 liter of waste oil produces 2.6 kg of CO</w:t>
      </w:r>
      <w:r w:rsidRPr="00F07D5A">
        <w:rPr>
          <w:vertAlign w:val="subscript"/>
        </w:rPr>
        <w:t>2</w:t>
      </w:r>
      <w:r w:rsidRPr="002A7C43">
        <w:t xml:space="preserve">) </w:t>
      </w:r>
    </w:p>
    <w:p w14:paraId="3A74BDAF" w14:textId="196B8BC0" w:rsidR="00E42281" w:rsidRPr="00416D3A" w:rsidRDefault="00E42281" w:rsidP="00F07D5A">
      <w:pPr>
        <w:pStyle w:val="Listbul"/>
        <w:numPr>
          <w:ilvl w:val="0"/>
          <w:numId w:val="13"/>
        </w:numPr>
        <w:ind w:left="714" w:hanging="357"/>
      </w:pPr>
      <w:r w:rsidRPr="002A7C43">
        <w:t>CO</w:t>
      </w:r>
      <w:r w:rsidRPr="00F07D5A">
        <w:rPr>
          <w:vertAlign w:val="subscript"/>
        </w:rPr>
        <w:t>2</w:t>
      </w:r>
      <w:r w:rsidRPr="002A7C43">
        <w:t xml:space="preserve"> reduction due to the reduction of transport for the supply of new fluid </w:t>
      </w:r>
    </w:p>
    <w:p w14:paraId="2B9DAE67" w14:textId="5FA1DC07" w:rsidR="00E42281" w:rsidRPr="00416D3A" w:rsidRDefault="00E42281" w:rsidP="00F07D5A">
      <w:pPr>
        <w:pStyle w:val="Listbul"/>
        <w:numPr>
          <w:ilvl w:val="0"/>
          <w:numId w:val="13"/>
        </w:numPr>
        <w:ind w:left="714" w:hanging="357"/>
      </w:pPr>
      <w:r w:rsidRPr="002A7C43">
        <w:t>CO</w:t>
      </w:r>
      <w:r w:rsidRPr="00F07D5A">
        <w:rPr>
          <w:vertAlign w:val="subscript"/>
        </w:rPr>
        <w:t>2</w:t>
      </w:r>
      <w:r w:rsidRPr="002A7C43">
        <w:t xml:space="preserve"> reduction due to the reduction of transport for components that fail due to the wear of consumable components of generators, motors, winches, etc. </w:t>
      </w:r>
    </w:p>
    <w:p w14:paraId="5B38785D" w14:textId="5F82E350" w:rsidR="00E42281" w:rsidRPr="00416D3A" w:rsidRDefault="00E42281" w:rsidP="00F07D5A">
      <w:pPr>
        <w:pStyle w:val="Listbul"/>
        <w:numPr>
          <w:ilvl w:val="0"/>
          <w:numId w:val="13"/>
        </w:numPr>
        <w:ind w:left="714" w:hanging="357"/>
      </w:pPr>
      <w:r w:rsidRPr="002A7C43">
        <w:t>Lower consumption for energy needs (today if you do something</w:t>
      </w:r>
      <w:r w:rsidR="00B42926">
        <w:t>,</w:t>
      </w:r>
      <w:r w:rsidRPr="002A7C43">
        <w:t xml:space="preserve"> you do it using centrifuges that have a high consumption for heat production)</w:t>
      </w:r>
    </w:p>
    <w:p w14:paraId="72F33851" w14:textId="66FC78C5" w:rsidR="00B05D6E" w:rsidRDefault="00E42281" w:rsidP="00F07D5A">
      <w:pPr>
        <w:pStyle w:val="Listbul"/>
        <w:numPr>
          <w:ilvl w:val="0"/>
          <w:numId w:val="13"/>
        </w:numPr>
        <w:ind w:left="714" w:hanging="357"/>
      </w:pPr>
      <w:r w:rsidRPr="002A7C43">
        <w:t>Fewer failures and consequent repairs and replacement of components</w:t>
      </w:r>
      <w:r w:rsidR="00B05D6E">
        <w:t>.</w:t>
      </w:r>
    </w:p>
    <w:p w14:paraId="77C46C31" w14:textId="503CB557" w:rsidR="00B05D6E" w:rsidRDefault="002A7C43" w:rsidP="00F07D5A">
      <w:pPr>
        <w:pStyle w:val="Listbul"/>
        <w:numPr>
          <w:ilvl w:val="0"/>
          <w:numId w:val="13"/>
        </w:numPr>
        <w:ind w:left="714" w:hanging="357"/>
      </w:pPr>
      <w:r w:rsidRPr="002A7C43">
        <w:t>Carbon dioxide (known by the chemical formula CO</w:t>
      </w:r>
      <w:r w:rsidRPr="00F07D5A">
        <w:rPr>
          <w:vertAlign w:val="subscript"/>
        </w:rPr>
        <w:t>2</w:t>
      </w:r>
      <w:r w:rsidRPr="002A7C43">
        <w:t>) is a colorless gas present in the atmosphere that is inert and odorless.</w:t>
      </w:r>
    </w:p>
    <w:p w14:paraId="492C2889" w14:textId="3E1BE50A" w:rsidR="002A7C43" w:rsidRDefault="002A7C43" w:rsidP="002A7C43">
      <w:pPr>
        <w:ind w:firstLine="0"/>
      </w:pPr>
    </w:p>
    <w:p w14:paraId="4F2E7F3B" w14:textId="64E8A25D" w:rsidR="002A7C43" w:rsidRDefault="00B42926" w:rsidP="002A7C43">
      <w:pPr>
        <w:ind w:firstLine="0"/>
      </w:pPr>
      <w:r w:rsidRPr="002A7C43">
        <w:t>CO</w:t>
      </w:r>
      <w:r w:rsidRPr="00F07D5A">
        <w:rPr>
          <w:vertAlign w:val="subscript"/>
        </w:rPr>
        <w:t>2</w:t>
      </w:r>
      <w:r>
        <w:rPr>
          <w:vertAlign w:val="subscript"/>
        </w:rPr>
        <w:t xml:space="preserve"> </w:t>
      </w:r>
      <w:r w:rsidR="002A7C43" w:rsidRPr="002A7C43">
        <w:t xml:space="preserve">is involved in the life processes of animals and plants, </w:t>
      </w:r>
      <w:proofErr w:type="gramStart"/>
      <w:r w:rsidR="002A7C43" w:rsidRPr="002A7C43">
        <w:t>respiration</w:t>
      </w:r>
      <w:proofErr w:type="gramEnd"/>
      <w:r w:rsidR="002A7C43" w:rsidRPr="002A7C43">
        <w:t xml:space="preserve"> and combustion. Since it is a </w:t>
      </w:r>
      <w:r w:rsidR="002A7C43" w:rsidRPr="00416D3A">
        <w:t xml:space="preserve">greenhouse gas </w:t>
      </w:r>
      <w:r w:rsidR="002A7C43" w:rsidRPr="002A7C43">
        <w:t>moreover, its main function is to retain global warming, in a natural phenomenon of thermoregulation. This process allows ideal thermal conditions to favor the birth of life on the planet and its maintenance.</w:t>
      </w:r>
    </w:p>
    <w:p w14:paraId="5483ABD0" w14:textId="7E0D471F" w:rsidR="00B41533" w:rsidRDefault="002A7C43" w:rsidP="002A7C43">
      <w:pPr>
        <w:ind w:firstLine="0"/>
      </w:pPr>
      <w:r w:rsidRPr="002A7C43">
        <w:t>An uncontrolled increase in carbon dioxide, however, risks overheating the planet causing enormous environmental damage. Among the many negative effects are the melting of glaciers and the rise in sea level, with an increase in periods of drought alternating with devastating floods.</w:t>
      </w:r>
    </w:p>
    <w:p w14:paraId="5D91D6B1" w14:textId="1F1B0710" w:rsidR="002A7C43" w:rsidRDefault="002A7C43" w:rsidP="002A7C43">
      <w:pPr>
        <w:ind w:firstLine="0"/>
      </w:pPr>
      <w:r w:rsidRPr="002A7C43">
        <w:lastRenderedPageBreak/>
        <w:t>The excessive use of fossil fuels as sources of non-renewable energy</w:t>
      </w:r>
      <w:r w:rsidR="00DC6F62">
        <w:t>,</w:t>
      </w:r>
      <w:r w:rsidRPr="002A7C43">
        <w:t xml:space="preserve"> together with the alteration of the territory and the progressive overbuilding of the environment</w:t>
      </w:r>
      <w:r w:rsidR="00DC6F62">
        <w:t>,</w:t>
      </w:r>
      <w:r w:rsidRPr="002A7C43">
        <w:t xml:space="preserve"> creates, therefore, a serious imbalance in the earth's natural cycle.</w:t>
      </w:r>
    </w:p>
    <w:p w14:paraId="1DDF6221" w14:textId="7CFBEB0B" w:rsidR="002A7C43" w:rsidRDefault="002A7C43" w:rsidP="002A7C43">
      <w:pPr>
        <w:ind w:firstLine="0"/>
      </w:pPr>
      <w:r w:rsidRPr="002A7C43">
        <w:t>In addition to being involved in the natural biogeochemical cycle, in fact, CO</w:t>
      </w:r>
      <w:r w:rsidRPr="00DC6F62">
        <w:rPr>
          <w:vertAlign w:val="subscript"/>
        </w:rPr>
        <w:t>2</w:t>
      </w:r>
      <w:r w:rsidRPr="002A7C43">
        <w:t xml:space="preserve"> is produced by man with the combustion of organic compounds such as oil, coal and natural gas.</w:t>
      </w:r>
    </w:p>
    <w:p w14:paraId="6774F370" w14:textId="358974F3" w:rsidR="00334100" w:rsidRDefault="00334100" w:rsidP="002A7C43">
      <w:pPr>
        <w:ind w:firstLine="0"/>
      </w:pPr>
      <w:r w:rsidRPr="00334100">
        <w:t>In 2020, the concentration of CO</w:t>
      </w:r>
      <w:r w:rsidRPr="00DC6F62">
        <w:rPr>
          <w:vertAlign w:val="subscript"/>
        </w:rPr>
        <w:t xml:space="preserve">2 </w:t>
      </w:r>
      <w:r w:rsidRPr="00334100">
        <w:t>in the atmosphere exceeded the level of 400 ppm (parts per million) with a growth rate of about 2.5 ppm per year. The carbon dioxide thresholds of the pre-industrial period amounted to about 280 p</w:t>
      </w:r>
      <w:r w:rsidR="00990B8F">
        <w:t>p</w:t>
      </w:r>
      <w:r w:rsidR="00C7580B">
        <w:t>m</w:t>
      </w:r>
      <w:r w:rsidR="005157E2" w:rsidRPr="005157E2">
        <w:t xml:space="preserve"> </w:t>
      </w:r>
      <w:r w:rsidR="005157E2">
        <w:t>[1].</w:t>
      </w:r>
    </w:p>
    <w:p w14:paraId="69982AAF" w14:textId="15989E8E" w:rsidR="000A1AE1" w:rsidRDefault="00990B8F" w:rsidP="000A1AE1">
      <w:pPr>
        <w:ind w:firstLine="0"/>
      </w:pPr>
      <w:r w:rsidRPr="00334100">
        <w:t>Reducing</w:t>
      </w:r>
      <w:r w:rsidR="00334100" w:rsidRPr="00334100">
        <w:t xml:space="preserve"> oil consumption, making it last longer, helps to reduce emissions since </w:t>
      </w:r>
      <w:r w:rsidR="003E739B" w:rsidRPr="00334100">
        <w:t>1 liter of used oil</w:t>
      </w:r>
      <w:r w:rsidR="003E739B">
        <w:t xml:space="preserve"> produces </w:t>
      </w:r>
      <w:r w:rsidR="00334100" w:rsidRPr="00334100">
        <w:t xml:space="preserve">2.6 KG of </w:t>
      </w:r>
      <w:r w:rsidR="00836B27">
        <w:t>CO</w:t>
      </w:r>
      <w:r w:rsidR="00334100" w:rsidRPr="00DC6F62">
        <w:rPr>
          <w:vertAlign w:val="subscript"/>
        </w:rPr>
        <w:t>2</w:t>
      </w:r>
      <w:r w:rsidR="000A1AE1">
        <w:t xml:space="preserve"> </w:t>
      </w:r>
      <w:r w:rsidR="003E739B">
        <w:t>[2]</w:t>
      </w:r>
      <w:r w:rsidR="00334100">
        <w:t>.</w:t>
      </w:r>
      <w:r w:rsidR="00923C34">
        <w:t xml:space="preserve"> </w:t>
      </w:r>
      <w:r w:rsidR="0094741B">
        <w:t>Otherwise, waste oil from ships could be recycled to obtain new oil</w:t>
      </w:r>
      <w:r w:rsidR="000A1AE1">
        <w:t>, as proposed in [</w:t>
      </w:r>
      <w:r w:rsidR="003E739B">
        <w:t>3</w:t>
      </w:r>
      <w:r w:rsidR="000A1AE1">
        <w:t>] and [</w:t>
      </w:r>
      <w:r w:rsidR="003E739B">
        <w:t>4</w:t>
      </w:r>
      <w:r w:rsidR="000A1AE1">
        <w:t>].</w:t>
      </w:r>
    </w:p>
    <w:p w14:paraId="45777BE0" w14:textId="29B71086" w:rsidR="00B05D6E" w:rsidRPr="000C51B4" w:rsidRDefault="00E27FA4">
      <w:pPr>
        <w:pStyle w:val="Titolo1"/>
      </w:pPr>
      <w:r>
        <w:t>2. Oil</w:t>
      </w:r>
      <w:r w:rsidR="000C51B4">
        <w:t xml:space="preserve"> filtration: w</w:t>
      </w:r>
      <w:r w:rsidR="00334100">
        <w:t>hy</w:t>
      </w:r>
      <w:r w:rsidR="005157E2">
        <w:t>?</w:t>
      </w:r>
      <w:r w:rsidR="00334100">
        <w:t xml:space="preserve"> </w:t>
      </w:r>
    </w:p>
    <w:p w14:paraId="13D825C2" w14:textId="74C9ADA2" w:rsidR="00B05D6E" w:rsidRDefault="00501B34">
      <w:pPr>
        <w:pStyle w:val="NoindentNormal"/>
      </w:pPr>
      <w:r w:rsidRPr="00501B34">
        <w:t>The technical literature states that 70-80% of all failures and breakdowns are attributable to an inadequate filtration system</w:t>
      </w:r>
      <w:r w:rsidR="0094741B">
        <w:t xml:space="preserve"> </w:t>
      </w:r>
      <w:r w:rsidR="00D47D65">
        <w:t>[</w:t>
      </w:r>
      <w:r w:rsidR="00E27FA4">
        <w:t>5</w:t>
      </w:r>
      <w:r w:rsidR="00D47D65">
        <w:t>]</w:t>
      </w:r>
      <w:r w:rsidR="00B05D6E">
        <w:t>.</w:t>
      </w:r>
    </w:p>
    <w:p w14:paraId="6EE15E91" w14:textId="0721D761" w:rsidR="00501B34" w:rsidRDefault="008A0A52" w:rsidP="00501B34">
      <w:pPr>
        <w:pStyle w:val="Titolo2"/>
      </w:pPr>
      <w:bookmarkStart w:id="0" w:name="_Hlk99967698"/>
      <w:r>
        <w:t xml:space="preserve">2.1 </w:t>
      </w:r>
      <w:r w:rsidR="001F2A66">
        <w:t>Solid</w:t>
      </w:r>
      <w:r w:rsidR="00501B34">
        <w:t xml:space="preserve"> Contamination</w:t>
      </w:r>
    </w:p>
    <w:bookmarkEnd w:id="0"/>
    <w:p w14:paraId="07968799" w14:textId="64567F8C" w:rsidR="006E6BB6" w:rsidRDefault="00501B34" w:rsidP="006E6BB6">
      <w:pPr>
        <w:ind w:firstLine="0"/>
      </w:pPr>
      <w:r w:rsidRPr="00F67873">
        <w:t>The effects that solid contamination has on the system can be catastrophic if they cause in a short time the breakage or in any case the unavailability of a component (</w:t>
      </w:r>
      <w:proofErr w:type="gramStart"/>
      <w:r w:rsidR="00990B8F">
        <w:t>e.g.</w:t>
      </w:r>
      <w:proofErr w:type="gramEnd"/>
      <w:r w:rsidRPr="00F67873">
        <w:t xml:space="preserve"> a pump)</w:t>
      </w:r>
      <w:r w:rsidR="00AC7C43">
        <w:t>,</w:t>
      </w:r>
      <w:r w:rsidRPr="00F67873">
        <w:t xml:space="preserve"> temporary if they involve the temporary loss of operating characteristics (e.g. obstructions of a pilot valve) and progressive</w:t>
      </w:r>
      <w:r w:rsidR="00AC7C43">
        <w:t>,</w:t>
      </w:r>
      <w:r w:rsidRPr="00F67873">
        <w:t xml:space="preserve"> resulting from a relatively slow and hidden process, without a particular external visibility, which lead to a degradation of the</w:t>
      </w:r>
      <w:r w:rsidR="006E6BB6">
        <w:t xml:space="preserve"> performance.</w:t>
      </w:r>
      <w:r w:rsidR="00D71DEC">
        <w:t xml:space="preserve"> </w:t>
      </w:r>
      <w:r w:rsidR="006E6BB6" w:rsidRPr="006E6BB6">
        <w:t xml:space="preserve">Particle contaminants that affect hydraulic systems have dimensions between a few </w:t>
      </w:r>
      <w:proofErr w:type="gramStart"/>
      <w:r w:rsidR="00AC7C43">
        <w:t>micron</w:t>
      </w:r>
      <w:proofErr w:type="gramEnd"/>
      <w:r w:rsidR="006E6BB6" w:rsidRPr="006E6BB6">
        <w:t xml:space="preserve"> and a few hundred </w:t>
      </w:r>
      <w:r w:rsidR="00B41533">
        <w:t>micron</w:t>
      </w:r>
      <w:r w:rsidR="00496F29">
        <w:t>.</w:t>
      </w:r>
    </w:p>
    <w:p w14:paraId="3AEA993B" w14:textId="6567FB4B" w:rsidR="006E6BB6" w:rsidRDefault="006E6BB6" w:rsidP="006E6BB6">
      <w:pPr>
        <w:ind w:firstLine="0"/>
      </w:pPr>
      <w:r w:rsidRPr="006E6BB6">
        <w:t xml:space="preserve">As an indication, the resolving power of the human eye is about 40 </w:t>
      </w:r>
      <w:proofErr w:type="spellStart"/>
      <w:r w:rsidRPr="006E6BB6">
        <w:t>μm</w:t>
      </w:r>
      <w:proofErr w:type="spellEnd"/>
      <w:r w:rsidRPr="006E6BB6">
        <w:t xml:space="preserve">, while the average diameter of human hair is 70 </w:t>
      </w:r>
      <w:proofErr w:type="spellStart"/>
      <w:r w:rsidRPr="006E6BB6">
        <w:t>μm</w:t>
      </w:r>
      <w:proofErr w:type="spellEnd"/>
      <w:r w:rsidRPr="006E6BB6">
        <w:t xml:space="preserve">. Over 90% of the particles present in hydraulic systems are between 5 and 15 </w:t>
      </w:r>
      <w:proofErr w:type="spellStart"/>
      <w:r w:rsidRPr="006E6BB6">
        <w:t>μm</w:t>
      </w:r>
      <w:proofErr w:type="spellEnd"/>
      <w:r w:rsidRPr="006E6BB6">
        <w:t xml:space="preserve"> in size.</w:t>
      </w:r>
    </w:p>
    <w:p w14:paraId="6120597D" w14:textId="77777777" w:rsidR="00AC7C43" w:rsidRDefault="00AC7C43" w:rsidP="006E6BB6">
      <w:pPr>
        <w:ind w:firstLine="0"/>
      </w:pPr>
    </w:p>
    <w:p w14:paraId="4186DFB4" w14:textId="77777777" w:rsidR="00D71DEC" w:rsidRDefault="0099647B" w:rsidP="00B419BF">
      <w:pPr>
        <w:ind w:firstLine="0"/>
        <w:jc w:val="center"/>
        <w:rPr>
          <w:b/>
          <w:bCs/>
        </w:rPr>
      </w:pPr>
      <w:r>
        <w:rPr>
          <w:noProof/>
          <w:lang w:val="it-IT" w:eastAsia="it-IT"/>
        </w:rPr>
        <w:drawing>
          <wp:inline distT="0" distB="0" distL="0" distR="0" wp14:anchorId="4C9C6B58" wp14:editId="311EABA2">
            <wp:extent cx="3236400" cy="1890000"/>
            <wp:effectExtent l="0" t="0" r="2540" b="0"/>
            <wp:docPr id="457731" name="Picture 3">
              <a:extLst xmlns:a="http://schemas.openxmlformats.org/drawingml/2006/main">
                <a:ext uri="{FF2B5EF4-FFF2-40B4-BE49-F238E27FC236}">
                  <a16:creationId xmlns:a16="http://schemas.microsoft.com/office/drawing/2014/main" id="{B34E3816-E575-C877-379C-9AAEAA79E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1" name="Picture 3">
                      <a:extLst>
                        <a:ext uri="{FF2B5EF4-FFF2-40B4-BE49-F238E27FC236}">
                          <a16:creationId xmlns:a16="http://schemas.microsoft.com/office/drawing/2014/main" id="{B34E3816-E575-C877-379C-9AAEAA79E1FF}"/>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6400" cy="1890000"/>
                    </a:xfrm>
                    <a:prstGeom prst="rect">
                      <a:avLst/>
                    </a:prstGeom>
                    <a:noFill/>
                    <a:ln>
                      <a:noFill/>
                    </a:ln>
                    <a:effectLst/>
                  </pic:spPr>
                </pic:pic>
              </a:graphicData>
            </a:graphic>
          </wp:inline>
        </w:drawing>
      </w:r>
    </w:p>
    <w:p w14:paraId="719A7C1C" w14:textId="35E8C7AD" w:rsidR="0099647B" w:rsidRPr="00AC7C43" w:rsidRDefault="0099647B" w:rsidP="00AC7C43">
      <w:pPr>
        <w:pStyle w:val="CaptionShort"/>
        <w:rPr>
          <w:b/>
        </w:rPr>
      </w:pPr>
      <w:r w:rsidRPr="00AC7C43">
        <w:rPr>
          <w:b/>
        </w:rPr>
        <w:t>Figure1</w:t>
      </w:r>
      <w:r w:rsidR="00AC7C43" w:rsidRPr="00AC7C43">
        <w:rPr>
          <w:b/>
        </w:rPr>
        <w:t xml:space="preserve">. </w:t>
      </w:r>
      <w:r w:rsidR="00AC7C43">
        <w:t>Size comparison</w:t>
      </w:r>
    </w:p>
    <w:p w14:paraId="3590F3D4" w14:textId="77777777" w:rsidR="00AC7C43" w:rsidRDefault="00AC7C43" w:rsidP="006E6BB6">
      <w:pPr>
        <w:ind w:firstLine="0"/>
      </w:pPr>
    </w:p>
    <w:p w14:paraId="60290E9D" w14:textId="31160A2B" w:rsidR="006E6BB6" w:rsidRDefault="006E6BB6" w:rsidP="006E6BB6">
      <w:pPr>
        <w:ind w:firstLine="0"/>
      </w:pPr>
      <w:r w:rsidRPr="006E6BB6">
        <w:lastRenderedPageBreak/>
        <w:t xml:space="preserve">In general, 100 liters of hydraulic fluid of a circuit contain from 1 to 5 billion particles larger than 1 </w:t>
      </w:r>
      <w:proofErr w:type="spellStart"/>
      <w:r w:rsidRPr="006E6BB6">
        <w:t>μm</w:t>
      </w:r>
      <w:proofErr w:type="spellEnd"/>
      <w:r w:rsidRPr="006E6BB6">
        <w:t>.</w:t>
      </w:r>
    </w:p>
    <w:p w14:paraId="33137BCA" w14:textId="0E797593" w:rsidR="00682D24" w:rsidRPr="00A87CDB" w:rsidRDefault="00A87CDB" w:rsidP="00A87CDB">
      <w:pPr>
        <w:pStyle w:val="Titolo2"/>
        <w:rPr>
          <w:lang w:eastAsia="en-US"/>
        </w:rPr>
      </w:pPr>
      <w:r>
        <w:t>2.</w:t>
      </w:r>
      <w:r w:rsidRPr="007E16D7">
        <w:rPr>
          <w:iCs w:val="0"/>
        </w:rPr>
        <w:t>1.</w:t>
      </w:r>
      <w:r w:rsidRPr="007E16D7">
        <w:rPr>
          <w:lang w:eastAsia="en-US"/>
        </w:rPr>
        <w:t>1</w:t>
      </w:r>
      <w:r w:rsidRPr="00A87CDB">
        <w:rPr>
          <w:lang w:eastAsia="en-US"/>
        </w:rPr>
        <w:t xml:space="preserve"> External</w:t>
      </w:r>
      <w:r w:rsidR="00682D24" w:rsidRPr="00682D24">
        <w:rPr>
          <w:lang w:eastAsia="en-US"/>
        </w:rPr>
        <w:t xml:space="preserve"> Contamination</w:t>
      </w:r>
    </w:p>
    <w:p w14:paraId="6FA97E2E" w14:textId="3645591F" w:rsidR="00682D24" w:rsidRPr="00A87CDB" w:rsidRDefault="00682D24" w:rsidP="00A87CDB">
      <w:pPr>
        <w:pStyle w:val="Titolo2"/>
        <w:rPr>
          <w:i w:val="0"/>
        </w:rPr>
      </w:pPr>
      <w:r w:rsidRPr="00A87CDB">
        <w:rPr>
          <w:i w:val="0"/>
          <w:lang w:eastAsia="en-US"/>
        </w:rPr>
        <w:t>Contaminants existing in the surrounding</w:t>
      </w:r>
      <w:r w:rsidRPr="00A87CDB">
        <w:rPr>
          <w:i w:val="0"/>
        </w:rPr>
        <w:t xml:space="preserve"> environment that enter the hydraulic system passing through the worn seals of the lids, cylinder stems and filling and topping up nozzles </w:t>
      </w:r>
      <w:r w:rsidR="00A87CDB">
        <w:rPr>
          <w:i w:val="0"/>
        </w:rPr>
        <w:t xml:space="preserve">are </w:t>
      </w:r>
      <w:r w:rsidRPr="00A87CDB">
        <w:rPr>
          <w:i w:val="0"/>
        </w:rPr>
        <w:t>called sources of external contamination</w:t>
      </w:r>
      <w:r w:rsidR="002B2999" w:rsidRPr="00A87CDB">
        <w:rPr>
          <w:i w:val="0"/>
        </w:rPr>
        <w:t>.</w:t>
      </w:r>
    </w:p>
    <w:p w14:paraId="63B393E3" w14:textId="539890EA" w:rsidR="002B2999" w:rsidRDefault="002B2999" w:rsidP="006E6BB6">
      <w:pPr>
        <w:ind w:firstLine="0"/>
      </w:pPr>
      <w:r>
        <w:rPr>
          <w:noProof/>
          <w:lang w:val="it-IT" w:eastAsia="it-IT"/>
        </w:rPr>
        <w:drawing>
          <wp:inline distT="0" distB="0" distL="0" distR="0" wp14:anchorId="1EFC30A9" wp14:editId="76F03E86">
            <wp:extent cx="4464685" cy="2469515"/>
            <wp:effectExtent l="0" t="0" r="0" b="6985"/>
            <wp:docPr id="460804" name="Picture 4">
              <a:extLst xmlns:a="http://schemas.openxmlformats.org/drawingml/2006/main">
                <a:ext uri="{FF2B5EF4-FFF2-40B4-BE49-F238E27FC236}">
                  <a16:creationId xmlns:a16="http://schemas.microsoft.com/office/drawing/2014/main" id="{840A1D29-C793-515C-C83E-BCAD2E0A2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04" name="Picture 4">
                      <a:extLst>
                        <a:ext uri="{FF2B5EF4-FFF2-40B4-BE49-F238E27FC236}">
                          <a16:creationId xmlns:a16="http://schemas.microsoft.com/office/drawing/2014/main" id="{840A1D29-C793-515C-C83E-BCAD2E0A2A5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t="1044" r="3125" b="3488"/>
                    <a:stretch>
                      <a:fillRect/>
                    </a:stretch>
                  </pic:blipFill>
                  <pic:spPr bwMode="auto">
                    <a:xfrm>
                      <a:off x="0" y="0"/>
                      <a:ext cx="4464685" cy="2469515"/>
                    </a:xfrm>
                    <a:prstGeom prst="rect">
                      <a:avLst/>
                    </a:prstGeom>
                    <a:noFill/>
                  </pic:spPr>
                </pic:pic>
              </a:graphicData>
            </a:graphic>
          </wp:inline>
        </w:drawing>
      </w:r>
    </w:p>
    <w:p w14:paraId="2D2F838C" w14:textId="77777777" w:rsidR="004175CF" w:rsidRDefault="004175CF" w:rsidP="002B2999">
      <w:pPr>
        <w:ind w:firstLine="0"/>
        <w:jc w:val="center"/>
        <w:rPr>
          <w:b/>
          <w:bCs/>
          <w:sz w:val="16"/>
          <w:szCs w:val="16"/>
        </w:rPr>
      </w:pPr>
    </w:p>
    <w:p w14:paraId="6C9D4CD0" w14:textId="3D958C2E" w:rsidR="00682D24" w:rsidRPr="00B419BF" w:rsidRDefault="002B2999" w:rsidP="002B2999">
      <w:pPr>
        <w:ind w:firstLine="0"/>
        <w:jc w:val="center"/>
        <w:rPr>
          <w:b/>
          <w:bCs/>
          <w:sz w:val="16"/>
          <w:szCs w:val="16"/>
        </w:rPr>
      </w:pPr>
      <w:r w:rsidRPr="00B419BF">
        <w:rPr>
          <w:b/>
          <w:bCs/>
          <w:sz w:val="16"/>
          <w:szCs w:val="16"/>
        </w:rPr>
        <w:t xml:space="preserve">Figure2. </w:t>
      </w:r>
      <w:r w:rsidRPr="004175CF">
        <w:rPr>
          <w:bCs/>
          <w:sz w:val="16"/>
          <w:szCs w:val="16"/>
        </w:rPr>
        <w:t>Source of contaminant</w:t>
      </w:r>
    </w:p>
    <w:p w14:paraId="60A02CB6" w14:textId="77777777" w:rsidR="002B2999" w:rsidRDefault="002B2999" w:rsidP="006E6BB6">
      <w:pPr>
        <w:ind w:firstLine="0"/>
      </w:pPr>
    </w:p>
    <w:p w14:paraId="24B041E7" w14:textId="799B9496" w:rsidR="00682D24" w:rsidRPr="00A87CDB" w:rsidRDefault="00682D24" w:rsidP="00A87CDB">
      <w:pPr>
        <w:pStyle w:val="Titolo2"/>
      </w:pPr>
      <w:r w:rsidRPr="00A87CDB">
        <w:t>2.</w:t>
      </w:r>
      <w:r w:rsidR="00B51D84" w:rsidRPr="00A87CDB">
        <w:t>1.2</w:t>
      </w:r>
      <w:r w:rsidRPr="00A87CDB">
        <w:t xml:space="preserve"> Internal contamination</w:t>
      </w:r>
    </w:p>
    <w:p w14:paraId="30FAABDA" w14:textId="00F2752C" w:rsidR="00D2689F" w:rsidRDefault="00D2689F" w:rsidP="00D2689F">
      <w:pPr>
        <w:ind w:firstLine="0"/>
      </w:pPr>
      <w:r>
        <w:t>The contamination generated within the system by the components with elements in relative motion, accelerated by any solid contaminants or by water already present in the system</w:t>
      </w:r>
      <w:r w:rsidR="00A87CDB">
        <w:t>,</w:t>
      </w:r>
      <w:r>
        <w:t xml:space="preserve"> is one of the most important causes of malfunction or breakage of a hydraulic system</w:t>
      </w:r>
      <w:r w:rsidR="00A87CDB">
        <w:t>.</w:t>
      </w:r>
    </w:p>
    <w:p w14:paraId="28890F88" w14:textId="4FCE6F6D" w:rsidR="00682D24" w:rsidRDefault="00D2689F" w:rsidP="00D2689F">
      <w:pPr>
        <w:ind w:firstLine="0"/>
      </w:pPr>
      <w:r>
        <w:t>The following causes of internal contamination may be identified</w:t>
      </w:r>
      <w:r w:rsidR="004175CF">
        <w:t>.</w:t>
      </w:r>
    </w:p>
    <w:p w14:paraId="6075FBE1" w14:textId="173CFE95" w:rsidR="00682D24" w:rsidRPr="004175CF" w:rsidRDefault="00682D24" w:rsidP="004175CF">
      <w:pPr>
        <w:pStyle w:val="Titolo2"/>
      </w:pPr>
      <w:r w:rsidRPr="004175CF">
        <w:t>2.</w:t>
      </w:r>
      <w:r w:rsidR="00B51D84" w:rsidRPr="004175CF">
        <w:t>1.2.1</w:t>
      </w:r>
      <w:r w:rsidRPr="004175CF">
        <w:t xml:space="preserve"> Abrasion</w:t>
      </w:r>
    </w:p>
    <w:p w14:paraId="7756B924" w14:textId="2E215944" w:rsidR="00AB01C5" w:rsidRDefault="00AB01C5" w:rsidP="006E6BB6">
      <w:pPr>
        <w:ind w:firstLine="0"/>
      </w:pPr>
      <w:r w:rsidRPr="00AB01C5">
        <w:t xml:space="preserve">Abrasion develops </w:t>
      </w:r>
      <w:r w:rsidR="004175CF" w:rsidRPr="00AB01C5">
        <w:t>because</w:t>
      </w:r>
      <w:r>
        <w:t xml:space="preserve"> </w:t>
      </w:r>
      <w:r w:rsidRPr="00AB01C5">
        <w:t>of medium-sized particles that enter the meatus that is created between the surfaces in relative motion: they adhere to one surface and act on the other like a cutting tool, engraving the material</w:t>
      </w:r>
      <w:r>
        <w:t>.</w:t>
      </w:r>
    </w:p>
    <w:p w14:paraId="72906E57" w14:textId="4D256D04" w:rsidR="00734ACB" w:rsidRDefault="00734ACB" w:rsidP="006E6BB6">
      <w:pPr>
        <w:ind w:firstLine="0"/>
      </w:pPr>
      <w:r w:rsidRPr="00734ACB">
        <w:t>The particles that cause the most serious damage are those solid and having dimensions equal to or slightly greater than those of the meatus, while those that are generated by abrasion are hardened by an overheating process (quenching); if they are not removed by adequate filtration they remain in circulation and in turn cause abrasion and other detachment of particles with an increasing effect over time</w:t>
      </w:r>
      <w:r>
        <w:t>.</w:t>
      </w:r>
    </w:p>
    <w:p w14:paraId="2FD42073" w14:textId="6E5C4B59" w:rsidR="002B2999" w:rsidRDefault="002B2999" w:rsidP="006E6BB6">
      <w:pPr>
        <w:ind w:firstLine="0"/>
      </w:pPr>
      <w:r>
        <w:rPr>
          <w:noProof/>
          <w:lang w:val="it-IT" w:eastAsia="it-IT"/>
        </w:rPr>
        <w:lastRenderedPageBreak/>
        <w:drawing>
          <wp:inline distT="0" distB="0" distL="0" distR="0" wp14:anchorId="78E39C63" wp14:editId="72FD3698">
            <wp:extent cx="1666024" cy="1371600"/>
            <wp:effectExtent l="0" t="0" r="0" b="0"/>
            <wp:docPr id="19460" name="Picture 7" descr="Description of wear x 150705_rtf_3124ea42">
              <a:extLst xmlns:a="http://schemas.openxmlformats.org/drawingml/2006/main">
                <a:ext uri="{FF2B5EF4-FFF2-40B4-BE49-F238E27FC236}">
                  <a16:creationId xmlns:a16="http://schemas.microsoft.com/office/drawing/2014/main" id="{E7122979-EBAB-955F-DDA0-22F7B31047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7" descr="Description of wear x 150705_rtf_3124ea42">
                      <a:extLst>
                        <a:ext uri="{FF2B5EF4-FFF2-40B4-BE49-F238E27FC236}">
                          <a16:creationId xmlns:a16="http://schemas.microsoft.com/office/drawing/2014/main" id="{E7122979-EBAB-955F-DDA0-22F7B31047F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233" cy="1380004"/>
                    </a:xfrm>
                    <a:prstGeom prst="rect">
                      <a:avLst/>
                    </a:prstGeom>
                    <a:noFill/>
                    <a:ln>
                      <a:noFill/>
                    </a:ln>
                  </pic:spPr>
                </pic:pic>
              </a:graphicData>
            </a:graphic>
          </wp:inline>
        </w:drawing>
      </w:r>
      <w:r>
        <w:rPr>
          <w:noProof/>
          <w:lang w:val="it-IT" w:eastAsia="it-IT"/>
        </w:rPr>
        <w:drawing>
          <wp:inline distT="0" distB="0" distL="0" distR="0" wp14:anchorId="5130046E" wp14:editId="7952B363">
            <wp:extent cx="1245600" cy="1350000"/>
            <wp:effectExtent l="0" t="0" r="0" b="3175"/>
            <wp:docPr id="19461" name="Picture 8" descr="Description of wear x 150705_rtf_58b6a1c">
              <a:extLst xmlns:a="http://schemas.openxmlformats.org/drawingml/2006/main">
                <a:ext uri="{FF2B5EF4-FFF2-40B4-BE49-F238E27FC236}">
                  <a16:creationId xmlns:a16="http://schemas.microsoft.com/office/drawing/2014/main" id="{C5AAB2C5-2019-23AD-A095-E6D473B30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8" descr="Description of wear x 150705_rtf_58b6a1c">
                      <a:extLst>
                        <a:ext uri="{FF2B5EF4-FFF2-40B4-BE49-F238E27FC236}">
                          <a16:creationId xmlns:a16="http://schemas.microsoft.com/office/drawing/2014/main" id="{C5AAB2C5-2019-23AD-A095-E6D473B305B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600" cy="1350000"/>
                    </a:xfrm>
                    <a:prstGeom prst="rect">
                      <a:avLst/>
                    </a:prstGeom>
                    <a:noFill/>
                    <a:ln>
                      <a:noFill/>
                    </a:ln>
                  </pic:spPr>
                </pic:pic>
              </a:graphicData>
            </a:graphic>
          </wp:inline>
        </w:drawing>
      </w:r>
      <w:r>
        <w:rPr>
          <w:noProof/>
          <w:lang w:val="it-IT" w:eastAsia="it-IT"/>
        </w:rPr>
        <w:drawing>
          <wp:inline distT="0" distB="0" distL="0" distR="0" wp14:anchorId="65C397C8" wp14:editId="74B8DEBD">
            <wp:extent cx="1245600" cy="1350000"/>
            <wp:effectExtent l="0" t="0" r="0" b="3175"/>
            <wp:docPr id="19462" name="Picture 9" descr="Description of wear x 150705_rtf_538336bc">
              <a:extLst xmlns:a="http://schemas.openxmlformats.org/drawingml/2006/main">
                <a:ext uri="{FF2B5EF4-FFF2-40B4-BE49-F238E27FC236}">
                  <a16:creationId xmlns:a16="http://schemas.microsoft.com/office/drawing/2014/main" id="{B72B88C6-80C5-355F-C356-A7562A42E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9" descr="Description of wear x 150705_rtf_538336bc">
                      <a:extLst>
                        <a:ext uri="{FF2B5EF4-FFF2-40B4-BE49-F238E27FC236}">
                          <a16:creationId xmlns:a16="http://schemas.microsoft.com/office/drawing/2014/main" id="{B72B88C6-80C5-355F-C356-A7562A42E15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5600" cy="1350000"/>
                    </a:xfrm>
                    <a:prstGeom prst="rect">
                      <a:avLst/>
                    </a:prstGeom>
                    <a:noFill/>
                    <a:ln>
                      <a:noFill/>
                    </a:ln>
                  </pic:spPr>
                </pic:pic>
              </a:graphicData>
            </a:graphic>
          </wp:inline>
        </w:drawing>
      </w:r>
    </w:p>
    <w:p w14:paraId="12E8C35A" w14:textId="77777777" w:rsidR="004175CF" w:rsidRDefault="004175CF" w:rsidP="002B2999">
      <w:pPr>
        <w:ind w:firstLine="0"/>
        <w:jc w:val="center"/>
        <w:rPr>
          <w:b/>
          <w:bCs/>
          <w:sz w:val="16"/>
          <w:szCs w:val="16"/>
        </w:rPr>
      </w:pPr>
    </w:p>
    <w:p w14:paraId="5C1EA26A" w14:textId="4A9A0CC5" w:rsidR="002B2999" w:rsidRPr="004175CF" w:rsidRDefault="002B2999" w:rsidP="002B2999">
      <w:pPr>
        <w:ind w:firstLine="0"/>
        <w:jc w:val="center"/>
        <w:rPr>
          <w:b/>
          <w:bCs/>
          <w:sz w:val="16"/>
          <w:szCs w:val="16"/>
        </w:rPr>
      </w:pPr>
      <w:r w:rsidRPr="004175CF">
        <w:rPr>
          <w:b/>
          <w:bCs/>
          <w:sz w:val="16"/>
          <w:szCs w:val="16"/>
        </w:rPr>
        <w:t xml:space="preserve">Figure 3. </w:t>
      </w:r>
      <w:r w:rsidRPr="004175CF">
        <w:rPr>
          <w:bCs/>
          <w:sz w:val="16"/>
          <w:szCs w:val="16"/>
        </w:rPr>
        <w:t>Abrasion</w:t>
      </w:r>
    </w:p>
    <w:p w14:paraId="5D0096AC" w14:textId="77777777" w:rsidR="00FD1047" w:rsidRPr="002B2999" w:rsidRDefault="00FD1047" w:rsidP="002B2999">
      <w:pPr>
        <w:ind w:firstLine="0"/>
        <w:jc w:val="center"/>
        <w:rPr>
          <w:b/>
          <w:bCs/>
        </w:rPr>
      </w:pPr>
    </w:p>
    <w:p w14:paraId="4B874438" w14:textId="77777777" w:rsidR="002B2999" w:rsidRDefault="002B2999" w:rsidP="002B2999">
      <w:pPr>
        <w:ind w:firstLine="0"/>
        <w:jc w:val="center"/>
      </w:pPr>
    </w:p>
    <w:p w14:paraId="5CAB85CE" w14:textId="6BBEC9C5" w:rsidR="00734ACB" w:rsidRDefault="00734ACB" w:rsidP="0049224E">
      <w:pPr>
        <w:pStyle w:val="Titolo2"/>
      </w:pPr>
      <w:r>
        <w:t>2.</w:t>
      </w:r>
      <w:r w:rsidR="00B51D84">
        <w:t>1.2.2</w:t>
      </w:r>
      <w:r>
        <w:t xml:space="preserve"> Erosion</w:t>
      </w:r>
    </w:p>
    <w:p w14:paraId="62A481B4" w14:textId="3FF13352" w:rsidR="00734ACB" w:rsidRDefault="00734ACB" w:rsidP="00734ACB">
      <w:pPr>
        <w:ind w:firstLine="0"/>
      </w:pPr>
      <w:r w:rsidRPr="00734ACB">
        <w:t>Erosion is due to the impact of even very small but very fast particles on the surface of a component</w:t>
      </w:r>
      <w:r>
        <w:t>.</w:t>
      </w:r>
    </w:p>
    <w:p w14:paraId="234A98F2" w14:textId="622B2A70" w:rsidR="00734ACB" w:rsidRDefault="00734ACB" w:rsidP="00734ACB">
      <w:pPr>
        <w:ind w:firstLine="0"/>
      </w:pPr>
      <w:r w:rsidRPr="00734ACB">
        <w:t xml:space="preserve">The transformation of kinetic energy into heat causes very strong localized overheating, </w:t>
      </w:r>
      <w:r w:rsidR="0049224E" w:rsidRPr="00734ACB">
        <w:t xml:space="preserve">micro </w:t>
      </w:r>
      <w:proofErr w:type="gramStart"/>
      <w:r w:rsidR="0049224E" w:rsidRPr="00734ACB">
        <w:t>fusion</w:t>
      </w:r>
      <w:proofErr w:type="gramEnd"/>
      <w:r w:rsidRPr="00734ACB">
        <w:t xml:space="preserve"> and detachment of small particles. This type of wear is typical of components with very high fluid speeds, such as for example in control valves. The large number of particles that detach can give rise to a rounding of the adjustment edges of the components with consequent loss of functional characteristics. </w:t>
      </w:r>
      <w:r>
        <w:t>T</w:t>
      </w:r>
      <w:r w:rsidRPr="00734ACB">
        <w:t xml:space="preserve">he formation of large quantities of small particles is then a cause of acceleration of the aging process of lubricating fluids, as the small numerous particles capture large quantities of </w:t>
      </w:r>
      <w:r w:rsidR="0036309B">
        <w:t>oxygen</w:t>
      </w:r>
      <w:r w:rsidRPr="00734ACB">
        <w:t xml:space="preserve"> molecules which oxidize to the additives of the oils</w:t>
      </w:r>
      <w:r w:rsidR="0049224E">
        <w:t>.</w:t>
      </w:r>
    </w:p>
    <w:p w14:paraId="2D07FA68" w14:textId="77777777" w:rsidR="0049224E" w:rsidRDefault="0049224E" w:rsidP="00734ACB">
      <w:pPr>
        <w:ind w:firstLine="0"/>
      </w:pPr>
    </w:p>
    <w:p w14:paraId="0322074E" w14:textId="7F06B0EF" w:rsidR="007A069B" w:rsidRDefault="007A069B" w:rsidP="00734ACB">
      <w:pPr>
        <w:ind w:firstLine="0"/>
      </w:pPr>
      <w:r>
        <w:rPr>
          <w:noProof/>
          <w:lang w:val="it-IT" w:eastAsia="it-IT"/>
        </w:rPr>
        <w:drawing>
          <wp:inline distT="0" distB="0" distL="0" distR="0" wp14:anchorId="7C16B535" wp14:editId="79D17D3A">
            <wp:extent cx="1440000" cy="1440000"/>
            <wp:effectExtent l="0" t="0" r="8255" b="8255"/>
            <wp:docPr id="23558" name="Picture 7" descr="Wear-Sandblast 1">
              <a:extLst xmlns:a="http://schemas.openxmlformats.org/drawingml/2006/main">
                <a:ext uri="{FF2B5EF4-FFF2-40B4-BE49-F238E27FC236}">
                  <a16:creationId xmlns:a16="http://schemas.microsoft.com/office/drawing/2014/main" id="{8154A4BE-1CDC-4F08-FC50-4D24E2F2D9B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8" name="Picture 7" descr="Wear-Sandblast 1">
                      <a:extLst>
                        <a:ext uri="{FF2B5EF4-FFF2-40B4-BE49-F238E27FC236}">
                          <a16:creationId xmlns:a16="http://schemas.microsoft.com/office/drawing/2014/main" id="{8154A4BE-1CDC-4F08-FC50-4D24E2F2D9BE}"/>
                        </a:ext>
                      </a:extLst>
                    </pic:cNvPr>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noProof/>
          <w:lang w:val="it-IT" w:eastAsia="it-IT"/>
        </w:rPr>
        <w:drawing>
          <wp:inline distT="0" distB="0" distL="0" distR="0" wp14:anchorId="26B7451A" wp14:editId="74BE0EE1">
            <wp:extent cx="1440000" cy="1440000"/>
            <wp:effectExtent l="0" t="0" r="8255" b="8255"/>
            <wp:docPr id="23559" name="Picture 8" descr="Wear-Sandblast 2">
              <a:extLst xmlns:a="http://schemas.openxmlformats.org/drawingml/2006/main">
                <a:ext uri="{FF2B5EF4-FFF2-40B4-BE49-F238E27FC236}">
                  <a16:creationId xmlns:a16="http://schemas.microsoft.com/office/drawing/2014/main" id="{7448E07C-2BFB-F2FB-6A55-8FD72BB0A5C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9" name="Picture 8" descr="Wear-Sandblast 2">
                      <a:extLst>
                        <a:ext uri="{FF2B5EF4-FFF2-40B4-BE49-F238E27FC236}">
                          <a16:creationId xmlns:a16="http://schemas.microsoft.com/office/drawing/2014/main" id="{7448E07C-2BFB-F2FB-6A55-8FD72BB0A5C5}"/>
                        </a:ext>
                      </a:extLst>
                    </pic:cNvPr>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noProof/>
          <w:lang w:val="it-IT" w:eastAsia="it-IT"/>
        </w:rPr>
        <w:drawing>
          <wp:inline distT="0" distB="0" distL="0" distR="0" wp14:anchorId="69A19F5F" wp14:editId="7AEA0675">
            <wp:extent cx="1440000" cy="1440000"/>
            <wp:effectExtent l="0" t="0" r="8255" b="8255"/>
            <wp:docPr id="23560" name="Picture 9" descr="Wear-Sandblast 3">
              <a:extLst xmlns:a="http://schemas.openxmlformats.org/drawingml/2006/main">
                <a:ext uri="{FF2B5EF4-FFF2-40B4-BE49-F238E27FC236}">
                  <a16:creationId xmlns:a16="http://schemas.microsoft.com/office/drawing/2014/main" id="{E2D4F860-C995-95FC-BC96-5EC58EFAEFD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60" name="Picture 9" descr="Wear-Sandblast 3">
                      <a:extLst>
                        <a:ext uri="{FF2B5EF4-FFF2-40B4-BE49-F238E27FC236}">
                          <a16:creationId xmlns:a16="http://schemas.microsoft.com/office/drawing/2014/main" id="{E2D4F860-C995-95FC-BC96-5EC58EFAEFDA}"/>
                        </a:ext>
                      </a:extLst>
                    </pic:cNvPr>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70C86DF1" w14:textId="77777777" w:rsidR="0049224E" w:rsidRDefault="0049224E" w:rsidP="007A069B">
      <w:pPr>
        <w:ind w:firstLine="0"/>
        <w:jc w:val="center"/>
        <w:rPr>
          <w:b/>
          <w:bCs/>
        </w:rPr>
      </w:pPr>
    </w:p>
    <w:p w14:paraId="3EBEB989" w14:textId="261E3AF4" w:rsidR="007A069B" w:rsidRPr="0049224E" w:rsidRDefault="007A069B" w:rsidP="007A069B">
      <w:pPr>
        <w:ind w:firstLine="0"/>
        <w:jc w:val="center"/>
        <w:rPr>
          <w:sz w:val="16"/>
          <w:szCs w:val="16"/>
        </w:rPr>
      </w:pPr>
      <w:r w:rsidRPr="0049224E">
        <w:rPr>
          <w:b/>
          <w:bCs/>
          <w:sz w:val="16"/>
          <w:szCs w:val="16"/>
        </w:rPr>
        <w:t>Figure 4.</w:t>
      </w:r>
      <w:r w:rsidRPr="0049224E">
        <w:rPr>
          <w:sz w:val="16"/>
          <w:szCs w:val="16"/>
        </w:rPr>
        <w:t xml:space="preserve"> Erosion</w:t>
      </w:r>
    </w:p>
    <w:p w14:paraId="4E6797F1" w14:textId="7EB8824A" w:rsidR="0036309B" w:rsidRDefault="0036309B" w:rsidP="0049224E">
      <w:pPr>
        <w:pStyle w:val="Titolo2"/>
      </w:pPr>
      <w:r>
        <w:t>2.</w:t>
      </w:r>
      <w:r w:rsidR="00D401A6">
        <w:t>1.2.3</w:t>
      </w:r>
      <w:r w:rsidR="0049224E">
        <w:t xml:space="preserve"> </w:t>
      </w:r>
      <w:r>
        <w:t>Fatigue</w:t>
      </w:r>
    </w:p>
    <w:p w14:paraId="40F35E50" w14:textId="076B4D7E" w:rsidR="0036309B" w:rsidRDefault="0036309B" w:rsidP="0036309B">
      <w:pPr>
        <w:ind w:firstLine="0"/>
      </w:pPr>
      <w:r w:rsidRPr="0036309B">
        <w:t>The bearing surfaces are particularly subject to fatigue phenomena</w:t>
      </w:r>
      <w:r w:rsidR="0049224E">
        <w:t>,</w:t>
      </w:r>
      <w:r w:rsidRPr="0036309B">
        <w:t xml:space="preserve"> due to the repeated stresses due to the particles trapped between the moving surfaces</w:t>
      </w:r>
      <w:r>
        <w:t>.</w:t>
      </w:r>
    </w:p>
    <w:p w14:paraId="24351CC3" w14:textId="17EA3995" w:rsidR="0036309B" w:rsidRDefault="0036309B" w:rsidP="0036309B">
      <w:pPr>
        <w:ind w:firstLine="0"/>
      </w:pPr>
      <w:r w:rsidRPr="0036309B">
        <w:t xml:space="preserve">The surfaces initially become rough, subsequently </w:t>
      </w:r>
      <w:r w:rsidR="007E16D7">
        <w:t>micro-</w:t>
      </w:r>
      <w:r w:rsidR="007E16D7" w:rsidRPr="0036309B">
        <w:t>cracks</w:t>
      </w:r>
      <w:r w:rsidRPr="0036309B">
        <w:t xml:space="preserve"> appear which increase in size, often causing detachment of material and formation of craters</w:t>
      </w:r>
      <w:r w:rsidR="007A069B">
        <w:t>.</w:t>
      </w:r>
    </w:p>
    <w:p w14:paraId="5B60C457" w14:textId="588C136D" w:rsidR="007A069B" w:rsidRDefault="007A069B" w:rsidP="007A069B">
      <w:pPr>
        <w:ind w:firstLine="0"/>
        <w:jc w:val="center"/>
      </w:pPr>
      <w:r w:rsidRPr="007A069B">
        <w:rPr>
          <w:noProof/>
          <w:lang w:val="it-IT" w:eastAsia="it-IT"/>
        </w:rPr>
        <w:lastRenderedPageBreak/>
        <w:drawing>
          <wp:inline distT="0" distB="0" distL="0" distR="0" wp14:anchorId="17EED425" wp14:editId="39C869B5">
            <wp:extent cx="2624400" cy="1969200"/>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4400" cy="1969200"/>
                    </a:xfrm>
                    <a:prstGeom prst="rect">
                      <a:avLst/>
                    </a:prstGeom>
                    <a:noFill/>
                    <a:ln>
                      <a:noFill/>
                    </a:ln>
                  </pic:spPr>
                </pic:pic>
              </a:graphicData>
            </a:graphic>
          </wp:inline>
        </w:drawing>
      </w:r>
    </w:p>
    <w:p w14:paraId="5F754A26" w14:textId="77777777" w:rsidR="0049224E" w:rsidRDefault="0049224E" w:rsidP="007A069B">
      <w:pPr>
        <w:ind w:firstLine="0"/>
        <w:jc w:val="center"/>
        <w:rPr>
          <w:sz w:val="16"/>
          <w:szCs w:val="16"/>
        </w:rPr>
      </w:pPr>
    </w:p>
    <w:p w14:paraId="10D2322A" w14:textId="31AA7A3C" w:rsidR="007A069B" w:rsidRPr="0049224E" w:rsidRDefault="007A069B" w:rsidP="007A069B">
      <w:pPr>
        <w:ind w:firstLine="0"/>
        <w:jc w:val="center"/>
        <w:rPr>
          <w:sz w:val="16"/>
          <w:szCs w:val="16"/>
        </w:rPr>
      </w:pPr>
      <w:r w:rsidRPr="0049224E">
        <w:rPr>
          <w:b/>
          <w:sz w:val="16"/>
          <w:szCs w:val="16"/>
        </w:rPr>
        <w:t>Figure</w:t>
      </w:r>
      <w:r w:rsidR="0049224E">
        <w:rPr>
          <w:b/>
          <w:sz w:val="16"/>
          <w:szCs w:val="16"/>
        </w:rPr>
        <w:t xml:space="preserve"> </w:t>
      </w:r>
      <w:r w:rsidRPr="0049224E">
        <w:rPr>
          <w:b/>
          <w:sz w:val="16"/>
          <w:szCs w:val="16"/>
        </w:rPr>
        <w:t>5</w:t>
      </w:r>
      <w:r w:rsidRPr="0049224E">
        <w:rPr>
          <w:sz w:val="16"/>
          <w:szCs w:val="16"/>
        </w:rPr>
        <w:t>. Fatigue</w:t>
      </w:r>
    </w:p>
    <w:p w14:paraId="0CC3C49C" w14:textId="77777777" w:rsidR="007A069B" w:rsidRDefault="007A069B" w:rsidP="0036309B">
      <w:pPr>
        <w:ind w:firstLine="0"/>
      </w:pPr>
    </w:p>
    <w:p w14:paraId="148B624E" w14:textId="41054BF1" w:rsidR="0036309B" w:rsidRDefault="0036309B" w:rsidP="00645166">
      <w:pPr>
        <w:pStyle w:val="Titolo2"/>
      </w:pPr>
      <w:r>
        <w:t>2.</w:t>
      </w:r>
      <w:r w:rsidR="00D401A6">
        <w:t>1.2.4</w:t>
      </w:r>
      <w:r w:rsidR="00645166">
        <w:t xml:space="preserve"> </w:t>
      </w:r>
      <w:r>
        <w:t>Cavitation</w:t>
      </w:r>
    </w:p>
    <w:p w14:paraId="7AA126DD" w14:textId="2CB7C1E4" w:rsidR="00FD1047" w:rsidRDefault="0036309B" w:rsidP="00FD1047">
      <w:pPr>
        <w:ind w:firstLine="0"/>
      </w:pPr>
      <w:r w:rsidRPr="0036309B">
        <w:t>An insufficient size of the suction pipes of the pumps or the entry of air</w:t>
      </w:r>
      <w:r w:rsidR="007E16D7">
        <w:t>,</w:t>
      </w:r>
      <w:r w:rsidRPr="0036309B">
        <w:t xml:space="preserve"> due to an imperfect seal of the pipes</w:t>
      </w:r>
      <w:r w:rsidR="007E16D7">
        <w:t>,</w:t>
      </w:r>
      <w:r w:rsidRPr="0036309B">
        <w:t xml:space="preserve"> or </w:t>
      </w:r>
      <w:r w:rsidR="007E16D7" w:rsidRPr="0036309B">
        <w:t>fittings</w:t>
      </w:r>
      <w:r w:rsidRPr="0036309B">
        <w:t xml:space="preserve"> generate cavitation phenomena that cause implosions on the smooth surfaces of the more sensitive internal organs of the hydraulic </w:t>
      </w:r>
      <w:r w:rsidR="00425610">
        <w:t>components. T</w:t>
      </w:r>
      <w:r w:rsidR="00FD1047" w:rsidRPr="0036309B">
        <w:t>he resulting effect is a pitting that pits the surfaces and releases large quantities of contaminant into the circuit, in some cases it can even lead to sudden seizures</w:t>
      </w:r>
      <w:r w:rsidR="00645166">
        <w:t>.</w:t>
      </w:r>
    </w:p>
    <w:p w14:paraId="04457138" w14:textId="135CD916" w:rsidR="007A069B" w:rsidRDefault="007A069B" w:rsidP="0036309B">
      <w:pPr>
        <w:ind w:firstLine="0"/>
        <w:rPr>
          <w:noProof/>
        </w:rPr>
      </w:pPr>
    </w:p>
    <w:p w14:paraId="0399824A" w14:textId="6C00CA93" w:rsidR="007A069B" w:rsidRDefault="007A069B" w:rsidP="00425610">
      <w:pPr>
        <w:ind w:firstLine="0"/>
        <w:jc w:val="center"/>
      </w:pPr>
      <w:r>
        <w:rPr>
          <w:noProof/>
          <w:lang w:val="it-IT" w:eastAsia="it-IT"/>
        </w:rPr>
        <w:drawing>
          <wp:inline distT="0" distB="0" distL="0" distR="0" wp14:anchorId="320D016C" wp14:editId="66CD7B15">
            <wp:extent cx="1188000" cy="1188000"/>
            <wp:effectExtent l="0" t="0" r="0" b="0"/>
            <wp:docPr id="48134" name="Picture 6" descr="Wear-Cavitation 1">
              <a:extLst xmlns:a="http://schemas.openxmlformats.org/drawingml/2006/main">
                <a:ext uri="{FF2B5EF4-FFF2-40B4-BE49-F238E27FC236}">
                  <a16:creationId xmlns:a16="http://schemas.microsoft.com/office/drawing/2014/main" id="{5047F7A9-B8F5-A2F8-6D1F-18820E207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 name="Picture 6" descr="Wear-Cavitation 1">
                      <a:extLst>
                        <a:ext uri="{FF2B5EF4-FFF2-40B4-BE49-F238E27FC236}">
                          <a16:creationId xmlns:a16="http://schemas.microsoft.com/office/drawing/2014/main" id="{5047F7A9-B8F5-A2F8-6D1F-18820E207459}"/>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sidR="00FD1047">
        <w:rPr>
          <w:noProof/>
          <w:lang w:val="it-IT" w:eastAsia="it-IT"/>
        </w:rPr>
        <w:drawing>
          <wp:inline distT="0" distB="0" distL="0" distR="0" wp14:anchorId="1A4C0712" wp14:editId="76AF64D5">
            <wp:extent cx="1184400" cy="1188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4400" cy="1188000"/>
                    </a:xfrm>
                    <a:prstGeom prst="rect">
                      <a:avLst/>
                    </a:prstGeom>
                    <a:noFill/>
                  </pic:spPr>
                </pic:pic>
              </a:graphicData>
            </a:graphic>
          </wp:inline>
        </w:drawing>
      </w:r>
      <w:r w:rsidR="00FD1047">
        <w:rPr>
          <w:noProof/>
          <w:lang w:val="it-IT" w:eastAsia="it-IT"/>
        </w:rPr>
        <w:drawing>
          <wp:inline distT="0" distB="0" distL="0" distR="0" wp14:anchorId="1B484299" wp14:editId="63FB5FFE">
            <wp:extent cx="1188000" cy="1188000"/>
            <wp:effectExtent l="0" t="0" r="0" b="0"/>
            <wp:docPr id="48132" name="Picture 4" descr="Wear-Cavitation 3">
              <a:extLst xmlns:a="http://schemas.openxmlformats.org/drawingml/2006/main">
                <a:ext uri="{FF2B5EF4-FFF2-40B4-BE49-F238E27FC236}">
                  <a16:creationId xmlns:a16="http://schemas.microsoft.com/office/drawing/2014/main" id="{BF3F571F-89CE-27FE-E314-F04C1654F0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4" descr="Wear-Cavitation 3">
                      <a:extLst>
                        <a:ext uri="{FF2B5EF4-FFF2-40B4-BE49-F238E27FC236}">
                          <a16:creationId xmlns:a16="http://schemas.microsoft.com/office/drawing/2014/main" id="{BF3F571F-89CE-27FE-E314-F04C1654F022}"/>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13CA4C9F" w14:textId="77777777" w:rsidR="00425610" w:rsidRDefault="00425610" w:rsidP="00FD1047">
      <w:pPr>
        <w:ind w:firstLine="0"/>
        <w:jc w:val="center"/>
        <w:rPr>
          <w:b/>
          <w:bCs/>
          <w:sz w:val="16"/>
          <w:szCs w:val="16"/>
        </w:rPr>
      </w:pPr>
    </w:p>
    <w:p w14:paraId="75686255" w14:textId="5D7CB220" w:rsidR="00FD1047" w:rsidRPr="00FD1047" w:rsidRDefault="00FD1047" w:rsidP="00FD1047">
      <w:pPr>
        <w:ind w:firstLine="0"/>
        <w:jc w:val="center"/>
        <w:rPr>
          <w:sz w:val="16"/>
          <w:szCs w:val="16"/>
        </w:rPr>
      </w:pPr>
      <w:r w:rsidRPr="00FD1047">
        <w:rPr>
          <w:b/>
          <w:bCs/>
          <w:sz w:val="16"/>
          <w:szCs w:val="16"/>
        </w:rPr>
        <w:t>Figure 6.</w:t>
      </w:r>
      <w:r w:rsidRPr="00FD1047">
        <w:rPr>
          <w:sz w:val="16"/>
          <w:szCs w:val="16"/>
        </w:rPr>
        <w:t xml:space="preserve"> Cavitation</w:t>
      </w:r>
    </w:p>
    <w:p w14:paraId="1C7C8268" w14:textId="04F817FB" w:rsidR="0036309B" w:rsidRDefault="00D401A6" w:rsidP="00425610">
      <w:pPr>
        <w:pStyle w:val="Titolo2"/>
      </w:pPr>
      <w:r>
        <w:t>2.1.2.5</w:t>
      </w:r>
      <w:r w:rsidR="00425610">
        <w:t xml:space="preserve"> </w:t>
      </w:r>
      <w:r w:rsidR="0036309B">
        <w:t>Adhesion</w:t>
      </w:r>
    </w:p>
    <w:p w14:paraId="0EA3616B" w14:textId="2F70C8C8" w:rsidR="0036309B" w:rsidRDefault="00B51D84" w:rsidP="0036309B">
      <w:pPr>
        <w:ind w:firstLine="0"/>
      </w:pPr>
      <w:r w:rsidRPr="00B51D84">
        <w:t>Excessive loads, low speeds and / or reduced viscosity of the fluid can reduce the lubricant film</w:t>
      </w:r>
      <w:r w:rsidR="00425610">
        <w:t>,</w:t>
      </w:r>
      <w:r w:rsidRPr="00B51D84">
        <w:t xml:space="preserve"> thus allowing direct contact between metal surfaces. Surface asperities tend to weld together (cold welding); the relative movement of the surfaces then causes the subsequent breaking of this bond with the consequent generation of heat and detachment of solid particles</w:t>
      </w:r>
      <w:r w:rsidR="00425610">
        <w:t>.</w:t>
      </w:r>
    </w:p>
    <w:p w14:paraId="5BEF1A75" w14:textId="19A7C9E9" w:rsidR="00B51D84" w:rsidRDefault="00425610" w:rsidP="00425610">
      <w:pPr>
        <w:pStyle w:val="Titolo2"/>
      </w:pPr>
      <w:r>
        <w:t>2</w:t>
      </w:r>
      <w:r w:rsidR="00D401A6">
        <w:t>.1.2.6</w:t>
      </w:r>
      <w:r w:rsidR="001F2A66">
        <w:t xml:space="preserve"> </w:t>
      </w:r>
      <w:r w:rsidR="00B51D84">
        <w:t>Corrosion</w:t>
      </w:r>
    </w:p>
    <w:p w14:paraId="09ABBCF4" w14:textId="140291E6" w:rsidR="0036309B" w:rsidRDefault="00B51D84" w:rsidP="0036309B">
      <w:pPr>
        <w:ind w:firstLine="0"/>
      </w:pPr>
      <w:r w:rsidRPr="00B51D84">
        <w:t>Corrosion is generally due to the presence of water and chemical agents that cause rust or damage to metal surfaces or gaskets.</w:t>
      </w:r>
    </w:p>
    <w:p w14:paraId="41A3E90A" w14:textId="20A70FE5" w:rsidR="00FD1047" w:rsidRDefault="00913DCD" w:rsidP="008A0A52">
      <w:pPr>
        <w:ind w:firstLine="0"/>
        <w:jc w:val="center"/>
      </w:pPr>
      <w:r>
        <w:rPr>
          <w:noProof/>
          <w:lang w:val="it-IT" w:eastAsia="it-IT"/>
        </w:rPr>
        <w:lastRenderedPageBreak/>
        <w:drawing>
          <wp:inline distT="0" distB="0" distL="0" distR="0" wp14:anchorId="4419866E" wp14:editId="46EE9937">
            <wp:extent cx="4464685" cy="2604770"/>
            <wp:effectExtent l="0" t="0" r="0" b="5080"/>
            <wp:docPr id="39941" name="Picture 3">
              <a:extLst xmlns:a="http://schemas.openxmlformats.org/drawingml/2006/main">
                <a:ext uri="{FF2B5EF4-FFF2-40B4-BE49-F238E27FC236}">
                  <a16:creationId xmlns:a16="http://schemas.microsoft.com/office/drawing/2014/main" id="{D9E562A0-3235-9725-D726-BB7829508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3">
                      <a:extLst>
                        <a:ext uri="{FF2B5EF4-FFF2-40B4-BE49-F238E27FC236}">
                          <a16:creationId xmlns:a16="http://schemas.microsoft.com/office/drawing/2014/main" id="{D9E562A0-3235-9725-D726-BB782950885E}"/>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b="7953"/>
                    <a:stretch/>
                  </pic:blipFill>
                  <pic:spPr bwMode="auto">
                    <a:xfrm>
                      <a:off x="0" y="0"/>
                      <a:ext cx="4464685" cy="2604770"/>
                    </a:xfrm>
                    <a:prstGeom prst="rect">
                      <a:avLst/>
                    </a:prstGeom>
                    <a:noFill/>
                    <a:ln>
                      <a:noFill/>
                    </a:ln>
                    <a:effectLst/>
                  </pic:spPr>
                </pic:pic>
              </a:graphicData>
            </a:graphic>
          </wp:inline>
        </w:drawing>
      </w:r>
    </w:p>
    <w:p w14:paraId="77CEE354" w14:textId="1ACE3AD4" w:rsidR="00D401A6" w:rsidRPr="008A0A52" w:rsidRDefault="00913DCD" w:rsidP="00913DCD">
      <w:pPr>
        <w:ind w:firstLine="0"/>
        <w:jc w:val="center"/>
        <w:rPr>
          <w:sz w:val="16"/>
          <w:szCs w:val="16"/>
        </w:rPr>
      </w:pPr>
      <w:r w:rsidRPr="008A0A52">
        <w:rPr>
          <w:b/>
          <w:bCs/>
          <w:sz w:val="16"/>
          <w:szCs w:val="16"/>
        </w:rPr>
        <w:t>Figure</w:t>
      </w:r>
      <w:r w:rsidR="008A0A52">
        <w:rPr>
          <w:b/>
          <w:bCs/>
          <w:sz w:val="16"/>
          <w:szCs w:val="16"/>
        </w:rPr>
        <w:t xml:space="preserve"> </w:t>
      </w:r>
      <w:r w:rsidRPr="008A0A52">
        <w:rPr>
          <w:b/>
          <w:bCs/>
          <w:sz w:val="16"/>
          <w:szCs w:val="16"/>
        </w:rPr>
        <w:t>7</w:t>
      </w:r>
      <w:r w:rsidRPr="008A0A52">
        <w:rPr>
          <w:sz w:val="16"/>
          <w:szCs w:val="16"/>
        </w:rPr>
        <w:t>. Life extension</w:t>
      </w:r>
      <w:r w:rsidR="00E74C36">
        <w:rPr>
          <w:sz w:val="16"/>
          <w:szCs w:val="16"/>
        </w:rPr>
        <w:t xml:space="preserve"> </w:t>
      </w:r>
      <w:bookmarkStart w:id="1" w:name="_Hlk103767069"/>
      <w:r w:rsidR="00E74C36">
        <w:t>[</w:t>
      </w:r>
      <w:r w:rsidR="007E16D7">
        <w:t>6</w:t>
      </w:r>
      <w:r w:rsidR="00E74C36">
        <w:t>].</w:t>
      </w:r>
      <w:bookmarkEnd w:id="1"/>
    </w:p>
    <w:p w14:paraId="0523EB5A" w14:textId="5E52246E" w:rsidR="00D401A6" w:rsidRDefault="00913DCD" w:rsidP="008C036F">
      <w:pPr>
        <w:pStyle w:val="Titolo2"/>
        <w:rPr>
          <w:lang w:eastAsia="en-US"/>
        </w:rPr>
      </w:pPr>
      <w:r>
        <w:rPr>
          <w:lang w:eastAsia="en-US"/>
        </w:rPr>
        <w:t>2.2</w:t>
      </w:r>
      <w:r w:rsidR="008C036F">
        <w:rPr>
          <w:lang w:eastAsia="en-US"/>
        </w:rPr>
        <w:t xml:space="preserve"> </w:t>
      </w:r>
      <w:r w:rsidR="00BD2A0F">
        <w:rPr>
          <w:lang w:eastAsia="en-US"/>
        </w:rPr>
        <w:t>Water</w:t>
      </w:r>
    </w:p>
    <w:p w14:paraId="5F0E5A77" w14:textId="104C7BB6" w:rsidR="00BD2A0F" w:rsidRDefault="00BD2A0F" w:rsidP="00BD2A0F">
      <w:pPr>
        <w:ind w:firstLine="0"/>
      </w:pPr>
      <w:r w:rsidRPr="00BD2A0F">
        <w:t xml:space="preserve">The water in the hydraulic fluid can be present in free or dissolved form, </w:t>
      </w:r>
      <w:proofErr w:type="gramStart"/>
      <w:r w:rsidRPr="00BD2A0F">
        <w:t>i.e.</w:t>
      </w:r>
      <w:proofErr w:type="gramEnd"/>
      <w:r w:rsidRPr="00BD2A0F">
        <w:t xml:space="preserve"> mixed at a molecular level and therefore not too dangerous</w:t>
      </w:r>
      <w:r w:rsidR="008C036F">
        <w:t>.</w:t>
      </w:r>
    </w:p>
    <w:p w14:paraId="3CC05E81" w14:textId="56F0BA51" w:rsidR="00BD2A0F" w:rsidRDefault="00BD2A0F" w:rsidP="00BD2A0F">
      <w:pPr>
        <w:ind w:firstLine="0"/>
      </w:pPr>
      <w:r w:rsidRPr="00BD2A0F">
        <w:t>The boundary between free or dissolved water is set by the saturation point which varies from fluid to fluid and increases with temperature. Once the saturation limit has bee</w:t>
      </w:r>
      <w:r w:rsidR="00913DCD">
        <w:t xml:space="preserve">n </w:t>
      </w:r>
      <w:r w:rsidRPr="00BD2A0F">
        <w:t>reached, the fluid can no longer hold or dissolve an additional amount of water and releases it. Normally</w:t>
      </w:r>
      <w:r w:rsidR="00BA4158">
        <w:t>,</w:t>
      </w:r>
      <w:r w:rsidRPr="00BD2A0F">
        <w:t xml:space="preserve"> one notices the presence of free water because it determines a milky appearance of the hydraulic fluid</w:t>
      </w:r>
      <w:r w:rsidR="00BA4158">
        <w:t>.</w:t>
      </w:r>
    </w:p>
    <w:p w14:paraId="50A45405" w14:textId="211A927A" w:rsidR="00BD2A0F" w:rsidRDefault="00BD2A0F" w:rsidP="00BD2A0F">
      <w:pPr>
        <w:ind w:firstLine="0"/>
      </w:pPr>
      <w:r w:rsidRPr="00BD2A0F">
        <w:t xml:space="preserve">The damage caused by the presence of water is manifold, the anti-wear additives precipitate forming acid substances, </w:t>
      </w:r>
      <w:r w:rsidR="00BA4158" w:rsidRPr="00BD2A0F">
        <w:t>and thus</w:t>
      </w:r>
      <w:r w:rsidRPr="00BD2A0F">
        <w:t xml:space="preserve"> it is possible to reach a total breakage of the lubricating film.</w:t>
      </w:r>
    </w:p>
    <w:p w14:paraId="26A9AE47" w14:textId="195AC904" w:rsidR="00556A78" w:rsidRDefault="00556A78" w:rsidP="00BD2A0F">
      <w:pPr>
        <w:ind w:firstLine="0"/>
      </w:pPr>
      <w:r w:rsidRPr="00556A78">
        <w:t>Biodegradable fluids consist largely of natural esters (</w:t>
      </w:r>
      <w:proofErr w:type="gramStart"/>
      <w:r w:rsidRPr="00556A78">
        <w:t>e</w:t>
      </w:r>
      <w:r w:rsidR="00BA4158">
        <w:t>.</w:t>
      </w:r>
      <w:r w:rsidRPr="00556A78">
        <w:t>g</w:t>
      </w:r>
      <w:r w:rsidR="00BA4158">
        <w:t>.</w:t>
      </w:r>
      <w:proofErr w:type="gramEnd"/>
      <w:r w:rsidRPr="00556A78">
        <w:t xml:space="preserve"> rapeseed oil) or synthetic esters that are poorly compatible with water. The formation of the ester takes place in a process in which special acids react with alcohol with the elimination of water. This process is reversible: that is, the introduction of water can transform itself back into alcohol or acids. In this case, of course, the hydraulic fluid will lose its characteristics and the resulting acids represent a danger for the components of the machines</w:t>
      </w:r>
      <w:r>
        <w:t>.</w:t>
      </w:r>
    </w:p>
    <w:p w14:paraId="66DF7339" w14:textId="3A57381E" w:rsidR="00556A78" w:rsidRDefault="00556A78" w:rsidP="00BD2A0F">
      <w:pPr>
        <w:ind w:firstLine="0"/>
      </w:pPr>
      <w:r w:rsidRPr="00556A78">
        <w:t>In systems that work with mineral oils, the ingress of water can lead to significant malfunctions in a short time due to corrosion of the metal parts, swelling or destruction of the gasket materials and accelerated aging of the oil.</w:t>
      </w:r>
    </w:p>
    <w:p w14:paraId="3F10AFFD" w14:textId="2759ABAB" w:rsidR="00556A78" w:rsidRPr="00BD2A0F" w:rsidRDefault="00556A78" w:rsidP="00BD2A0F">
      <w:pPr>
        <w:ind w:firstLine="0"/>
      </w:pPr>
      <w:r w:rsidRPr="00556A78">
        <w:t>If we are in the presence of high temperatures, the contact between water and metals of different nature creates a galvanic couple with consequent corrosion of the surfaces which thus take on a typical pitted appearance</w:t>
      </w:r>
      <w:r>
        <w:t>.</w:t>
      </w:r>
    </w:p>
    <w:p w14:paraId="57597098" w14:textId="77777777" w:rsidR="00BD2A0F" w:rsidRPr="00BD2A0F" w:rsidRDefault="00BD2A0F" w:rsidP="00BD2A0F">
      <w:pPr>
        <w:pStyle w:val="NoindentNormal"/>
        <w:rPr>
          <w:lang w:eastAsia="en-US"/>
        </w:rPr>
      </w:pPr>
    </w:p>
    <w:p w14:paraId="6AE4BE58" w14:textId="6F32C401" w:rsidR="00D401A6" w:rsidRDefault="00913DCD" w:rsidP="0036309B">
      <w:pPr>
        <w:ind w:firstLine="0"/>
      </w:pPr>
      <w:r>
        <w:rPr>
          <w:noProof/>
          <w:lang w:val="it-IT" w:eastAsia="it-IT"/>
        </w:rPr>
        <w:lastRenderedPageBreak/>
        <w:drawing>
          <wp:inline distT="0" distB="0" distL="0" distR="0" wp14:anchorId="099649C9" wp14:editId="3E53DD95">
            <wp:extent cx="4464685" cy="2505710"/>
            <wp:effectExtent l="0" t="0" r="0" b="8890"/>
            <wp:docPr id="56325" name="Picture 4" descr="Immagine che contiene tavolo&#10;&#10;Descrizione generata automaticamente">
              <a:extLst xmlns:a="http://schemas.openxmlformats.org/drawingml/2006/main">
                <a:ext uri="{FF2B5EF4-FFF2-40B4-BE49-F238E27FC236}">
                  <a16:creationId xmlns:a16="http://schemas.microsoft.com/office/drawing/2014/main" id="{BF31BB13-CA34-8B2E-8209-95F3DCFDA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4" descr="Immagine che contiene tavolo&#10;&#10;Descrizione generata automaticamente">
                      <a:extLst>
                        <a:ext uri="{FF2B5EF4-FFF2-40B4-BE49-F238E27FC236}">
                          <a16:creationId xmlns:a16="http://schemas.microsoft.com/office/drawing/2014/main" id="{BF31BB13-CA34-8B2E-8209-95F3DCFDACE7}"/>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b="8572"/>
                    <a:stretch/>
                  </pic:blipFill>
                  <pic:spPr bwMode="auto">
                    <a:xfrm>
                      <a:off x="0" y="0"/>
                      <a:ext cx="4464685" cy="2505710"/>
                    </a:xfrm>
                    <a:prstGeom prst="rect">
                      <a:avLst/>
                    </a:prstGeom>
                    <a:noFill/>
                    <a:ln>
                      <a:noFill/>
                    </a:ln>
                    <a:effectLst/>
                  </pic:spPr>
                </pic:pic>
              </a:graphicData>
            </a:graphic>
          </wp:inline>
        </w:drawing>
      </w:r>
    </w:p>
    <w:p w14:paraId="04901394" w14:textId="2B5E2133" w:rsidR="00913DCD" w:rsidRPr="002B6B58" w:rsidRDefault="00913DCD" w:rsidP="002B6B58">
      <w:pPr>
        <w:ind w:firstLine="0"/>
        <w:jc w:val="center"/>
        <w:rPr>
          <w:sz w:val="16"/>
          <w:szCs w:val="16"/>
        </w:rPr>
      </w:pPr>
      <w:r w:rsidRPr="002B6B58">
        <w:rPr>
          <w:b/>
          <w:bCs/>
          <w:sz w:val="16"/>
          <w:szCs w:val="16"/>
        </w:rPr>
        <w:t>Figure 8</w:t>
      </w:r>
      <w:r w:rsidRPr="002B6B58">
        <w:rPr>
          <w:sz w:val="16"/>
          <w:szCs w:val="16"/>
        </w:rPr>
        <w:t>. Life extension moisture</w:t>
      </w:r>
      <w:r w:rsidR="00E74C36">
        <w:rPr>
          <w:sz w:val="16"/>
          <w:szCs w:val="16"/>
        </w:rPr>
        <w:t xml:space="preserve"> </w:t>
      </w:r>
      <w:r w:rsidR="00E74C36">
        <w:t>[</w:t>
      </w:r>
      <w:r w:rsidR="007E16D7">
        <w:t>6</w:t>
      </w:r>
      <w:r w:rsidR="00E74C36">
        <w:t>].</w:t>
      </w:r>
    </w:p>
    <w:p w14:paraId="7AB0B5BB" w14:textId="31876F81" w:rsidR="002E3DF0" w:rsidRDefault="002E3DF0" w:rsidP="002E3DF0">
      <w:pPr>
        <w:pStyle w:val="Titolo2"/>
        <w:numPr>
          <w:ilvl w:val="1"/>
          <w:numId w:val="12"/>
        </w:numPr>
        <w:rPr>
          <w:lang w:eastAsia="en-US"/>
        </w:rPr>
      </w:pPr>
      <w:r>
        <w:rPr>
          <w:lang w:eastAsia="en-US"/>
        </w:rPr>
        <w:t>S</w:t>
      </w:r>
      <w:r w:rsidR="002B6B58">
        <w:rPr>
          <w:lang w:eastAsia="en-US"/>
        </w:rPr>
        <w:t xml:space="preserve">oft </w:t>
      </w:r>
      <w:r w:rsidR="00FA528A">
        <w:rPr>
          <w:lang w:eastAsia="en-US"/>
        </w:rPr>
        <w:t xml:space="preserve">Contaminant </w:t>
      </w:r>
      <w:r>
        <w:rPr>
          <w:lang w:eastAsia="en-US"/>
        </w:rPr>
        <w:t>-</w:t>
      </w:r>
      <w:r w:rsidR="002B6B58">
        <w:rPr>
          <w:lang w:eastAsia="en-US"/>
        </w:rPr>
        <w:t xml:space="preserve"> </w:t>
      </w:r>
      <w:r>
        <w:rPr>
          <w:lang w:eastAsia="en-US"/>
        </w:rPr>
        <w:t>Varnish</w:t>
      </w:r>
    </w:p>
    <w:p w14:paraId="19B74050" w14:textId="42D0B81F" w:rsidR="002E3DF0" w:rsidRDefault="00727A63" w:rsidP="002E3DF0">
      <w:pPr>
        <w:ind w:firstLine="0"/>
      </w:pPr>
      <w:r w:rsidRPr="00727A63">
        <w:t>Sludge, also known as a soft contaminant, are lacquers that are formed due to the degradation of the oil</w:t>
      </w:r>
      <w:r w:rsidR="00FA528A">
        <w:t>.</w:t>
      </w:r>
      <w:r w:rsidRPr="00727A63">
        <w:t xml:space="preserve"> The precursors of varnish are the so-called soft contaminants, created by the aging processes of the oil. The speed of the flow or flow. The undissolved reaction produc</w:t>
      </w:r>
      <w:r w:rsidR="00FA528A">
        <w:t>e</w:t>
      </w:r>
      <w:r w:rsidRPr="00727A63">
        <w:t>s form agglomerates that cause varnish deposits, sludge in the system, especially in hot and cold spots in areas subject to stress and in narrow passages such as, for example, radiator valves, tank walls, bearings</w:t>
      </w:r>
      <w:r w:rsidR="002E3DF0" w:rsidRPr="00556A78">
        <w:t>.</w:t>
      </w:r>
    </w:p>
    <w:p w14:paraId="1D89E6CA" w14:textId="72FEA3E5" w:rsidR="0036309B" w:rsidRDefault="00E4734C" w:rsidP="00734ACB">
      <w:pPr>
        <w:ind w:firstLine="0"/>
      </w:pPr>
      <w:r w:rsidRPr="00E4734C">
        <w:t xml:space="preserve">Due to the temperature dependence, in lubrication systems with start-stop operation, </w:t>
      </w:r>
      <w:proofErr w:type="gramStart"/>
      <w:r w:rsidRPr="00E4734C">
        <w:t>i.e.</w:t>
      </w:r>
      <w:proofErr w:type="gramEnd"/>
      <w:r w:rsidRPr="00E4734C">
        <w:t xml:space="preserve"> in the presence of temperatures &lt;40 ° C for many hours if not days, there is a precipitation of the dissolved compounds and consequently of the most intense deposits. Varnish is the name used for accumulations </w:t>
      </w:r>
      <w:proofErr w:type="gramStart"/>
      <w:r w:rsidRPr="00E4734C">
        <w:t>similar to</w:t>
      </w:r>
      <w:proofErr w:type="gramEnd"/>
      <w:r w:rsidRPr="00E4734C">
        <w:t xml:space="preserve"> wax or paint that form a fixed, adhesive layer on the surfaces of metals, adhering to the particles causing a polishing effect, intensifying the wear process. To avoid varnish formation, dissolved and undissolved contamination must be removed. Soft contaminations, in loose form, usually at oil temperatures above 40 ° C</w:t>
      </w:r>
      <w:r w:rsidR="005649B6">
        <w:t>,</w:t>
      </w:r>
      <w:r w:rsidRPr="00E4734C">
        <w:t xml:space="preserve"> cannot be removed with traditional mechanical and electrostatic filters</w:t>
      </w:r>
      <w:r w:rsidR="00FA528A">
        <w:t>.</w:t>
      </w:r>
      <w:r w:rsidR="00A24824">
        <w:t xml:space="preserve"> Consequences are shortened component life, increased </w:t>
      </w:r>
      <w:proofErr w:type="gramStart"/>
      <w:r w:rsidR="00A24824">
        <w:t>wear</w:t>
      </w:r>
      <w:proofErr w:type="gramEnd"/>
      <w:r w:rsidR="00A24824">
        <w:t xml:space="preserve"> and maintenance cost.</w:t>
      </w:r>
    </w:p>
    <w:p w14:paraId="6F17BDFC" w14:textId="1EED519A" w:rsidR="00A24824" w:rsidRDefault="00A24824" w:rsidP="00734ACB">
      <w:pPr>
        <w:ind w:firstLine="0"/>
      </w:pPr>
      <w:r>
        <w:t xml:space="preserve">Varnish </w:t>
      </w:r>
      <w:proofErr w:type="gramStart"/>
      <w:r>
        <w:t>cause</w:t>
      </w:r>
      <w:proofErr w:type="gramEnd"/>
      <w:r>
        <w:t xml:space="preserve"> The so-called Monday crisis, alias failure in the start-up phase.</w:t>
      </w:r>
    </w:p>
    <w:p w14:paraId="705669CE" w14:textId="2F13AB43" w:rsidR="003F7EC4" w:rsidRDefault="00346712" w:rsidP="00346712">
      <w:pPr>
        <w:pStyle w:val="Titolo1"/>
        <w:ind w:left="454" w:hanging="454"/>
        <w:rPr>
          <w:lang w:eastAsia="en-US"/>
        </w:rPr>
      </w:pPr>
      <w:r>
        <w:rPr>
          <w:lang w:eastAsia="en-US"/>
        </w:rPr>
        <w:t xml:space="preserve">3. </w:t>
      </w:r>
      <w:r w:rsidR="003F7EC4">
        <w:rPr>
          <w:lang w:eastAsia="en-US"/>
        </w:rPr>
        <w:t>Case</w:t>
      </w:r>
      <w:r w:rsidR="00FA528A">
        <w:rPr>
          <w:lang w:eastAsia="en-US"/>
        </w:rPr>
        <w:t xml:space="preserve"> Study</w:t>
      </w:r>
    </w:p>
    <w:p w14:paraId="5E244E85" w14:textId="1AB701AB" w:rsidR="00BF641E" w:rsidRPr="0092156D" w:rsidRDefault="00346712" w:rsidP="00734ACB">
      <w:pPr>
        <w:ind w:firstLine="0"/>
      </w:pPr>
      <w:r w:rsidRPr="00BF641E">
        <w:t>Let us</w:t>
      </w:r>
      <w:r w:rsidR="00BF641E" w:rsidRPr="00BF641E">
        <w:t xml:space="preserve"> now proceed to see the practical effects of</w:t>
      </w:r>
      <w:r w:rsidR="00761910">
        <w:t xml:space="preserve"> oil</w:t>
      </w:r>
      <w:r w:rsidR="00BF641E" w:rsidRPr="00BF641E">
        <w:t xml:space="preserve"> </w:t>
      </w:r>
      <w:r>
        <w:t>filtration</w:t>
      </w:r>
      <w:r w:rsidR="00C52295">
        <w:t xml:space="preserve"> through a test we made on two ships</w:t>
      </w:r>
      <w:r w:rsidR="00E74C36">
        <w:t>:</w:t>
      </w:r>
      <w:r w:rsidR="00DC6B98">
        <w:t xml:space="preserve"> </w:t>
      </w:r>
      <w:r w:rsidR="00BF641E" w:rsidRPr="00BF641E">
        <w:t>CMS "</w:t>
      </w:r>
      <w:r w:rsidR="00761910">
        <w:t>H</w:t>
      </w:r>
      <w:r w:rsidR="00BF641E" w:rsidRPr="00BF641E">
        <w:t>ong Kong Express</w:t>
      </w:r>
      <w:r w:rsidR="000E6CF8">
        <w:t>”</w:t>
      </w:r>
      <w:r w:rsidR="00BF641E" w:rsidRPr="00BF641E">
        <w:t xml:space="preserve"> an</w:t>
      </w:r>
      <w:r w:rsidR="00E74C36">
        <w:t xml:space="preserve">d </w:t>
      </w:r>
      <w:r w:rsidR="00BF641E" w:rsidRPr="00BF641E">
        <w:t>CMS "Hamburg E</w:t>
      </w:r>
      <w:r w:rsidR="000E6CF8">
        <w:t>xpress</w:t>
      </w:r>
      <w:r w:rsidR="00BF641E" w:rsidRPr="00BF641E">
        <w:t>" 13.177 T</w:t>
      </w:r>
      <w:r w:rsidR="009B1441">
        <w:t>EU</w:t>
      </w:r>
      <w:r w:rsidR="00E74C36">
        <w:t xml:space="preserve">. Both </w:t>
      </w:r>
      <w:r w:rsidR="008C686D">
        <w:t xml:space="preserve">ships </w:t>
      </w:r>
      <w:r w:rsidR="00E74C36">
        <w:t xml:space="preserve">are equipped with </w:t>
      </w:r>
      <w:r w:rsidR="00DC6B98">
        <w:t xml:space="preserve">a </w:t>
      </w:r>
      <w:r w:rsidR="00BF641E" w:rsidRPr="009B1441">
        <w:t>MAN 11K8M</w:t>
      </w:r>
      <w:r w:rsidR="00E74C36">
        <w:t>E</w:t>
      </w:r>
      <w:r w:rsidR="00BF641E" w:rsidRPr="009B1441">
        <w:t xml:space="preserve"> MK 7.1 </w:t>
      </w:r>
      <w:r w:rsidR="009B1441" w:rsidRPr="009B1441">
        <w:t>(</w:t>
      </w:r>
      <w:r w:rsidR="00BF641E" w:rsidRPr="009B1441">
        <w:t>throttled to 45.100</w:t>
      </w:r>
      <w:r w:rsidR="00E74C36">
        <w:t xml:space="preserve"> </w:t>
      </w:r>
      <w:r w:rsidR="004C4944">
        <w:t>k</w:t>
      </w:r>
      <w:r w:rsidR="00DC6B98">
        <w:t>W</w:t>
      </w:r>
      <w:r w:rsidR="00BF641E" w:rsidRPr="009B1441">
        <w:t xml:space="preserve"> </w:t>
      </w:r>
      <w:r w:rsidR="00DC6B98">
        <w:t>@</w:t>
      </w:r>
      <w:r w:rsidR="00E74C36">
        <w:t xml:space="preserve"> </w:t>
      </w:r>
      <w:r w:rsidR="00BF641E" w:rsidRPr="009B1441">
        <w:t xml:space="preserve">84rpm </w:t>
      </w:r>
      <w:r w:rsidR="00EA72BC">
        <w:t>since</w:t>
      </w:r>
      <w:r w:rsidR="00BF641E" w:rsidRPr="009B1441">
        <w:t xml:space="preserve"> 2017</w:t>
      </w:r>
      <w:r w:rsidR="00E74C36">
        <w:t xml:space="preserve">) </w:t>
      </w:r>
      <w:proofErr w:type="gramStart"/>
      <w:r w:rsidR="00DC6B98">
        <w:t>slower-running</w:t>
      </w:r>
      <w:proofErr w:type="gramEnd"/>
      <w:r w:rsidR="00DC6B98">
        <w:t xml:space="preserve"> 2 stroke diesel engine</w:t>
      </w:r>
      <w:r w:rsidR="00BF641E" w:rsidRPr="009B1441">
        <w:t xml:space="preserve"> with </w:t>
      </w:r>
      <w:r w:rsidR="00B14418">
        <w:t>8.</w:t>
      </w:r>
      <w:r w:rsidR="00BF641E" w:rsidRPr="009B1441">
        <w:t>000</w:t>
      </w:r>
      <w:r w:rsidR="008C686D">
        <w:t xml:space="preserve"> running</w:t>
      </w:r>
      <w:r w:rsidR="00BF641E" w:rsidRPr="009B1441">
        <w:t xml:space="preserve"> hours </w:t>
      </w:r>
      <w:r w:rsidR="00B14418">
        <w:t>(Rh)</w:t>
      </w:r>
      <w:r w:rsidR="0092156D">
        <w:t xml:space="preserve"> </w:t>
      </w:r>
      <w:r w:rsidR="00B14418">
        <w:t xml:space="preserve">per year. Lube oil is different but </w:t>
      </w:r>
      <w:r w:rsidR="0092156D">
        <w:t xml:space="preserve">similar for </w:t>
      </w:r>
      <w:r w:rsidR="00B14418">
        <w:t>the two ships</w:t>
      </w:r>
      <w:proofErr w:type="gramStart"/>
      <w:r w:rsidR="0092156D">
        <w:t>:</w:t>
      </w:r>
      <w:r w:rsidR="00BF641E" w:rsidRPr="009B1441">
        <w:t xml:space="preserve">  </w:t>
      </w:r>
      <w:r w:rsidR="000E6CF8">
        <w:t>“</w:t>
      </w:r>
      <w:proofErr w:type="gramEnd"/>
      <w:r w:rsidR="00BF641E" w:rsidRPr="009B1441">
        <w:t>H</w:t>
      </w:r>
      <w:r w:rsidR="000E6CF8">
        <w:t>ong</w:t>
      </w:r>
      <w:r w:rsidR="00BF641E" w:rsidRPr="009B1441">
        <w:t xml:space="preserve"> K</w:t>
      </w:r>
      <w:r w:rsidR="000E6CF8">
        <w:t>ong</w:t>
      </w:r>
      <w:r w:rsidR="00BF641E" w:rsidRPr="009B1441">
        <w:t xml:space="preserve"> E</w:t>
      </w:r>
      <w:r w:rsidR="000E6CF8">
        <w:t>xpress”</w:t>
      </w:r>
      <w:r w:rsidR="00BF641E" w:rsidRPr="009B1441">
        <w:t xml:space="preserve"> </w:t>
      </w:r>
      <w:r w:rsidR="0092156D">
        <w:t xml:space="preserve">uses </w:t>
      </w:r>
      <w:proofErr w:type="spellStart"/>
      <w:r w:rsidR="008C686D">
        <w:t>Mobilgard</w:t>
      </w:r>
      <w:proofErr w:type="spellEnd"/>
      <w:r w:rsidR="008C686D">
        <w:t xml:space="preserve"> 300 11,9 </w:t>
      </w:r>
      <w:proofErr w:type="spellStart"/>
      <w:r w:rsidR="008C686D">
        <w:t>cst</w:t>
      </w:r>
      <w:proofErr w:type="spellEnd"/>
      <w:r w:rsidR="008C686D">
        <w:t xml:space="preserve"> @ 100°C,</w:t>
      </w:r>
      <w:r w:rsidR="0092156D">
        <w:t xml:space="preserve"> </w:t>
      </w:r>
      <w:r w:rsidR="008C686D">
        <w:t>while</w:t>
      </w:r>
      <w:r w:rsidR="0092156D">
        <w:t xml:space="preserve"> </w:t>
      </w:r>
      <w:r w:rsidR="000E6CF8">
        <w:t>“Hamburg Express”</w:t>
      </w:r>
      <w:r w:rsidR="00BF641E" w:rsidRPr="009B1441">
        <w:t xml:space="preserve"> </w:t>
      </w:r>
      <w:r w:rsidR="0092156D">
        <w:t xml:space="preserve">uses </w:t>
      </w:r>
      <w:proofErr w:type="spellStart"/>
      <w:r w:rsidR="00BF641E" w:rsidRPr="009B1441">
        <w:t>LukOil</w:t>
      </w:r>
      <w:proofErr w:type="spellEnd"/>
      <w:r w:rsidR="00BF641E" w:rsidRPr="009B1441">
        <w:t xml:space="preserve"> Navigo 6 SO 11,5 cst@100°C</w:t>
      </w:r>
      <w:r w:rsidR="0024717C">
        <w:t>. The t</w:t>
      </w:r>
      <w:r w:rsidR="008C686D">
        <w:t xml:space="preserve">ank volume is the same </w:t>
      </w:r>
      <w:r w:rsidR="0092156D">
        <w:t xml:space="preserve">for both </w:t>
      </w:r>
      <w:r w:rsidR="0024717C">
        <w:t>applications</w:t>
      </w:r>
      <w:r w:rsidR="0092156D">
        <w:t>:</w:t>
      </w:r>
      <w:r w:rsidR="009926C6">
        <w:t xml:space="preserve"> </w:t>
      </w:r>
      <w:r w:rsidR="00BF641E" w:rsidRPr="009B1441">
        <w:t>70</w:t>
      </w:r>
      <w:r w:rsidR="0024717C">
        <w:t xml:space="preserve"> </w:t>
      </w:r>
      <w:r w:rsidR="00BF641E" w:rsidRPr="009B1441">
        <w:t>m</w:t>
      </w:r>
      <w:r w:rsidR="00BF641E" w:rsidRPr="0024717C">
        <w:rPr>
          <w:vertAlign w:val="superscript"/>
        </w:rPr>
        <w:t>3</w:t>
      </w:r>
      <w:r w:rsidR="009F210D">
        <w:t xml:space="preserve"> </w:t>
      </w:r>
      <w:r w:rsidR="00BF641E" w:rsidRPr="009B1441">
        <w:t>(</w:t>
      </w:r>
      <w:proofErr w:type="gramStart"/>
      <w:r w:rsidR="0024717C">
        <w:t>i.e.</w:t>
      </w:r>
      <w:proofErr w:type="gramEnd"/>
      <w:r w:rsidR="0024717C">
        <w:t xml:space="preserve"> </w:t>
      </w:r>
      <w:r w:rsidR="00BF641E" w:rsidRPr="009B1441">
        <w:t>1</w:t>
      </w:r>
      <w:r w:rsidR="009926C6">
        <w:t>.</w:t>
      </w:r>
      <w:r w:rsidR="00BF641E" w:rsidRPr="009B1441">
        <w:t>2 l/</w:t>
      </w:r>
      <w:r w:rsidR="0024717C">
        <w:t>k</w:t>
      </w:r>
      <w:r w:rsidR="00BF641E" w:rsidRPr="009B1441">
        <w:t>W)</w:t>
      </w:r>
      <w:r w:rsidR="0024717C">
        <w:t>.</w:t>
      </w:r>
    </w:p>
    <w:p w14:paraId="61CF8BE2" w14:textId="053C580E" w:rsidR="002E512C" w:rsidRDefault="003A2782" w:rsidP="006E6BB6">
      <w:pPr>
        <w:ind w:firstLine="0"/>
      </w:pPr>
      <w:r w:rsidRPr="00C905A3">
        <w:lastRenderedPageBreak/>
        <w:t xml:space="preserve">The test lasted 45 weeks, </w:t>
      </w:r>
      <w:r w:rsidR="009B1441">
        <w:t xml:space="preserve">equivalent to </w:t>
      </w:r>
      <w:r w:rsidR="009926C6">
        <w:t>5</w:t>
      </w:r>
      <w:r w:rsidRPr="009B1441">
        <w:t xml:space="preserve">244 </w:t>
      </w:r>
      <w:r w:rsidR="0092156D">
        <w:t xml:space="preserve">Rh (running </w:t>
      </w:r>
      <w:r w:rsidR="004C4944">
        <w:t>hours</w:t>
      </w:r>
      <w:r w:rsidR="0092156D">
        <w:t>)</w:t>
      </w:r>
      <w:r w:rsidRPr="009B1441">
        <w:t xml:space="preserve"> during the test (24556 to </w:t>
      </w:r>
      <w:r w:rsidR="004C4944">
        <w:t>2</w:t>
      </w:r>
      <w:r w:rsidRPr="009B1441">
        <w:t>9800</w:t>
      </w:r>
      <w:r w:rsidR="004C4944">
        <w:t xml:space="preserve"> hours</w:t>
      </w:r>
      <w:r w:rsidR="00013203">
        <w:t>).</w:t>
      </w:r>
    </w:p>
    <w:p w14:paraId="17D026ED" w14:textId="16414A64" w:rsidR="00734ACB" w:rsidRPr="00C905A3" w:rsidRDefault="003A2782" w:rsidP="006E6BB6">
      <w:pPr>
        <w:ind w:firstLine="0"/>
      </w:pPr>
      <w:r w:rsidRPr="00C905A3">
        <w:t>The engines were equipped with two conventional systems (centrifuge) for each engine</w:t>
      </w:r>
      <w:r w:rsidR="00346712">
        <w:t>.</w:t>
      </w:r>
    </w:p>
    <w:p w14:paraId="4B3F8C17" w14:textId="7167EA14" w:rsidR="0092156D" w:rsidRDefault="00C905A3" w:rsidP="006E6BB6">
      <w:pPr>
        <w:ind w:firstLine="0"/>
      </w:pPr>
      <w:r w:rsidRPr="00C905A3">
        <w:t>A CJC 3x427 /108 filtration system was installed for fine filtration and dehumidification (24</w:t>
      </w:r>
      <w:r w:rsidR="000B23C0">
        <w:t>h</w:t>
      </w:r>
      <w:r w:rsidRPr="00C905A3">
        <w:t>/7</w:t>
      </w:r>
      <w:r w:rsidR="000B23C0">
        <w:t>days</w:t>
      </w:r>
      <w:r w:rsidR="0092156D">
        <w:t xml:space="preserve"> p</w:t>
      </w:r>
      <w:r w:rsidR="00013203">
        <w:t>er</w:t>
      </w:r>
      <w:r w:rsidR="0092156D">
        <w:t xml:space="preserve"> week </w:t>
      </w:r>
      <w:r w:rsidRPr="00C905A3">
        <w:t>/365</w:t>
      </w:r>
      <w:r w:rsidR="0092156D">
        <w:t xml:space="preserve"> days </w:t>
      </w:r>
      <w:r w:rsidR="00013203">
        <w:t>per</w:t>
      </w:r>
      <w:r w:rsidR="0092156D">
        <w:t xml:space="preserve"> year</w:t>
      </w:r>
      <w:r w:rsidRPr="00C905A3">
        <w:t xml:space="preserve">). </w:t>
      </w:r>
    </w:p>
    <w:p w14:paraId="0BE3F249" w14:textId="77777777" w:rsidR="0092156D" w:rsidRDefault="00C905A3" w:rsidP="006E6BB6">
      <w:pPr>
        <w:ind w:firstLine="0"/>
      </w:pPr>
      <w:r w:rsidRPr="00C905A3">
        <w:t>Conventional systems during the test have been disabled.</w:t>
      </w:r>
    </w:p>
    <w:p w14:paraId="01543249" w14:textId="77777777" w:rsidR="00073627" w:rsidRDefault="00C905A3" w:rsidP="006E6BB6">
      <w:pPr>
        <w:ind w:firstLine="0"/>
      </w:pPr>
      <w:r w:rsidRPr="00C905A3">
        <w:t>The characteristics of the installed system are the following:</w:t>
      </w:r>
    </w:p>
    <w:p w14:paraId="4432A56A" w14:textId="565D163E" w:rsidR="00073627" w:rsidRDefault="00C905A3" w:rsidP="008C686D">
      <w:pPr>
        <w:pStyle w:val="Paragrafoelenco"/>
        <w:numPr>
          <w:ilvl w:val="0"/>
          <w:numId w:val="17"/>
        </w:numPr>
      </w:pPr>
      <w:r w:rsidRPr="00C905A3">
        <w:t>pump flow rate</w:t>
      </w:r>
      <w:r w:rsidR="008C686D">
        <w:t>:</w:t>
      </w:r>
      <w:r w:rsidRPr="00C905A3">
        <w:t xml:space="preserve"> 3000 l / </w:t>
      </w:r>
      <w:proofErr w:type="gramStart"/>
      <w:r w:rsidRPr="00C905A3">
        <w:t>h</w:t>
      </w:r>
      <w:r w:rsidR="008C686D">
        <w:t>;</w:t>
      </w:r>
      <w:proofErr w:type="gramEnd"/>
    </w:p>
    <w:p w14:paraId="7AB25A68" w14:textId="4C2B3026" w:rsidR="00073627" w:rsidRDefault="008C686D" w:rsidP="008C686D">
      <w:pPr>
        <w:pStyle w:val="Paragrafoelenco"/>
        <w:numPr>
          <w:ilvl w:val="0"/>
          <w:numId w:val="17"/>
        </w:numPr>
      </w:pPr>
      <w:r>
        <w:t xml:space="preserve">filter material: 100% </w:t>
      </w:r>
      <w:proofErr w:type="gramStart"/>
      <w:r>
        <w:t>cellulose;</w:t>
      </w:r>
      <w:proofErr w:type="gramEnd"/>
      <w:r w:rsidR="00C905A3" w:rsidRPr="00C905A3">
        <w:t xml:space="preserve"> </w:t>
      </w:r>
    </w:p>
    <w:p w14:paraId="5CB16EE8" w14:textId="2FE303AA" w:rsidR="00073627" w:rsidRDefault="00C905A3" w:rsidP="008C686D">
      <w:pPr>
        <w:pStyle w:val="Paragrafoelenco"/>
        <w:numPr>
          <w:ilvl w:val="0"/>
          <w:numId w:val="17"/>
        </w:numPr>
      </w:pPr>
      <w:r w:rsidRPr="00C905A3">
        <w:t>filtration degree</w:t>
      </w:r>
      <w:r w:rsidR="008C686D">
        <w:t>:</w:t>
      </w:r>
      <w:r w:rsidRPr="00C905A3">
        <w:t xml:space="preserve"> 3 </w:t>
      </w:r>
      <w:proofErr w:type="gramStart"/>
      <w:r w:rsidRPr="00C905A3">
        <w:t>m</w:t>
      </w:r>
      <w:r w:rsidR="000B23C0">
        <w:t>icron</w:t>
      </w:r>
      <w:proofErr w:type="gramEnd"/>
      <w:r w:rsidRPr="00C905A3">
        <w:t xml:space="preserve"> absolute</w:t>
      </w:r>
      <w:r w:rsidR="008C686D">
        <w:t>,</w:t>
      </w:r>
      <w:r w:rsidRPr="00C905A3">
        <w:t xml:space="preserve"> 1 m</w:t>
      </w:r>
      <w:r w:rsidR="000B23C0">
        <w:t>icron</w:t>
      </w:r>
      <w:r w:rsidRPr="00C905A3">
        <w:t xml:space="preserve"> nominal</w:t>
      </w:r>
      <w:r w:rsidR="008C686D">
        <w:t>;</w:t>
      </w:r>
    </w:p>
    <w:p w14:paraId="15300FC0" w14:textId="77777777" w:rsidR="008C686D" w:rsidRDefault="00C905A3" w:rsidP="008C686D">
      <w:pPr>
        <w:pStyle w:val="Paragrafoelenco"/>
        <w:numPr>
          <w:ilvl w:val="0"/>
          <w:numId w:val="17"/>
        </w:numPr>
      </w:pPr>
      <w:r w:rsidRPr="00C905A3">
        <w:t xml:space="preserve">72 </w:t>
      </w:r>
      <w:r w:rsidR="008C686D">
        <w:t>kg</w:t>
      </w:r>
      <w:r w:rsidRPr="00C905A3">
        <w:t xml:space="preserve"> solid contaminant accumulation </w:t>
      </w:r>
      <w:proofErr w:type="gramStart"/>
      <w:r w:rsidRPr="00C905A3">
        <w:t>capacity</w:t>
      </w:r>
      <w:r w:rsidR="008C686D">
        <w:t>;</w:t>
      </w:r>
      <w:proofErr w:type="gramEnd"/>
    </w:p>
    <w:p w14:paraId="2028C637" w14:textId="0D24983E" w:rsidR="00B13B29" w:rsidRPr="003D44A2" w:rsidRDefault="008C686D" w:rsidP="008C686D">
      <w:pPr>
        <w:pStyle w:val="Paragrafoelenco"/>
        <w:numPr>
          <w:ilvl w:val="0"/>
          <w:numId w:val="17"/>
        </w:numPr>
      </w:pPr>
      <w:r>
        <w:t xml:space="preserve">system </w:t>
      </w:r>
      <w:r w:rsidR="00073627">
        <w:t>equipped</w:t>
      </w:r>
      <w:r w:rsidR="00B13B29" w:rsidRPr="003D44A2">
        <w:t xml:space="preserve"> with oil condition monitoring</w:t>
      </w:r>
      <w:r w:rsidR="00346712">
        <w:t>.</w:t>
      </w:r>
    </w:p>
    <w:p w14:paraId="059B8DBD" w14:textId="77777777" w:rsidR="003D44A2" w:rsidRPr="003A2782" w:rsidRDefault="003D44A2" w:rsidP="006E6BB6">
      <w:pPr>
        <w:ind w:firstLine="0"/>
      </w:pPr>
    </w:p>
    <w:p w14:paraId="27406D77" w14:textId="308F3AF9" w:rsidR="003D44A2" w:rsidRDefault="003D44A2" w:rsidP="003D44A2">
      <w:pPr>
        <w:ind w:firstLine="0"/>
      </w:pPr>
      <w:r w:rsidRPr="003D44A2">
        <w:t xml:space="preserve">The implementation of a CJC Oil condition monitoring system on the </w:t>
      </w:r>
      <w:r w:rsidR="0095631B">
        <w:t>“</w:t>
      </w:r>
      <w:r w:rsidRPr="003D44A2">
        <w:t>Hong Kong Express</w:t>
      </w:r>
      <w:r w:rsidR="0095631B">
        <w:t>”</w:t>
      </w:r>
      <w:r w:rsidRPr="003D44A2">
        <w:t xml:space="preserve"> enables precise real-time oil condition values ​​to be transmitted to the ship's bridge. The sensor packag</w:t>
      </w:r>
      <w:r w:rsidR="00CC2D19">
        <w:t>e detects differential pressure,</w:t>
      </w:r>
      <w:r w:rsidRPr="003D44A2">
        <w:t xml:space="preserve"> temperature, relative humidity (Rh%) and wear particles</w:t>
      </w:r>
      <w:r w:rsidR="00346712">
        <w:t>.</w:t>
      </w:r>
    </w:p>
    <w:p w14:paraId="42C56830" w14:textId="61AB5376" w:rsidR="003D44A2" w:rsidRDefault="003D44A2" w:rsidP="003D44A2">
      <w:pPr>
        <w:ind w:firstLine="0"/>
      </w:pPr>
      <w:r w:rsidRPr="003D44A2">
        <w:t>Anomalous events and harmful influences can be recognized at an early stage, so that it is possible to take countermeasures in good time in a cost-effective and unpredictable manner</w:t>
      </w:r>
      <w:r w:rsidR="00346712">
        <w:t>.</w:t>
      </w:r>
    </w:p>
    <w:p w14:paraId="299D1B1A" w14:textId="77777777" w:rsidR="00073627" w:rsidRDefault="00346712" w:rsidP="003D44A2">
      <w:pPr>
        <w:ind w:firstLine="0"/>
      </w:pPr>
      <w:r>
        <w:t>T</w:t>
      </w:r>
      <w:r w:rsidR="007111FE" w:rsidRPr="007111FE">
        <w:t>he weekly oil samples were analyzed in two laboratories (</w:t>
      </w:r>
      <w:proofErr w:type="spellStart"/>
      <w:r w:rsidR="009B1441">
        <w:t>F</w:t>
      </w:r>
      <w:r w:rsidR="007111FE" w:rsidRPr="007111FE">
        <w:t>iltrex</w:t>
      </w:r>
      <w:proofErr w:type="spellEnd"/>
      <w:r w:rsidR="007111FE" w:rsidRPr="007111FE">
        <w:t xml:space="preserve">, </w:t>
      </w:r>
      <w:proofErr w:type="spellStart"/>
      <w:r w:rsidR="007111FE" w:rsidRPr="007111FE">
        <w:t>Alcontrol</w:t>
      </w:r>
      <w:proofErr w:type="spellEnd"/>
      <w:r w:rsidR="007111FE" w:rsidRPr="007111FE">
        <w:t>/</w:t>
      </w:r>
      <w:proofErr w:type="spellStart"/>
      <w:r w:rsidR="007111FE" w:rsidRPr="007111FE">
        <w:t>Synlab</w:t>
      </w:r>
      <w:proofErr w:type="spellEnd"/>
      <w:r w:rsidR="007111FE" w:rsidRPr="007111FE">
        <w:t>). The condition of the oil was rated as "norma</w:t>
      </w:r>
      <w:r w:rsidR="00CC2D19">
        <w:t>l" throughout the test period:</w:t>
      </w:r>
    </w:p>
    <w:p w14:paraId="7F86A6DF" w14:textId="2241E143" w:rsidR="00073627" w:rsidRDefault="00CC2D19" w:rsidP="0095631B">
      <w:pPr>
        <w:pStyle w:val="Paragrafoelenco"/>
        <w:numPr>
          <w:ilvl w:val="0"/>
          <w:numId w:val="18"/>
        </w:numPr>
      </w:pPr>
      <w:r>
        <w:t>p</w:t>
      </w:r>
      <w:r w:rsidR="007111FE" w:rsidRPr="007111FE">
        <w:t xml:space="preserve">article and water content </w:t>
      </w:r>
      <w:proofErr w:type="gramStart"/>
      <w:r w:rsidR="007111FE" w:rsidRPr="007111FE">
        <w:t>minimized</w:t>
      </w:r>
      <w:r w:rsidR="0095631B">
        <w:t>;</w:t>
      </w:r>
      <w:proofErr w:type="gramEnd"/>
    </w:p>
    <w:p w14:paraId="4D76B387" w14:textId="20620BE0" w:rsidR="00073627" w:rsidRDefault="007111FE" w:rsidP="0095631B">
      <w:pPr>
        <w:pStyle w:val="Paragrafoelenco"/>
        <w:numPr>
          <w:ilvl w:val="0"/>
          <w:numId w:val="18"/>
        </w:numPr>
      </w:pPr>
      <w:r w:rsidRPr="007111FE">
        <w:t xml:space="preserve">stable </w:t>
      </w:r>
      <w:proofErr w:type="gramStart"/>
      <w:r w:rsidRPr="007111FE">
        <w:t>viscosity</w:t>
      </w:r>
      <w:r w:rsidR="0095631B">
        <w:t>;</w:t>
      </w:r>
      <w:proofErr w:type="gramEnd"/>
      <w:r w:rsidRPr="007111FE">
        <w:t xml:space="preserve"> </w:t>
      </w:r>
    </w:p>
    <w:p w14:paraId="242AA556" w14:textId="6C6E4592" w:rsidR="0095631B" w:rsidRDefault="00073627" w:rsidP="0095631B">
      <w:pPr>
        <w:pStyle w:val="Paragrafoelenco"/>
        <w:numPr>
          <w:ilvl w:val="0"/>
          <w:numId w:val="18"/>
        </w:numPr>
      </w:pPr>
      <w:r>
        <w:t>s</w:t>
      </w:r>
      <w:r w:rsidR="007111FE" w:rsidRPr="007111FE">
        <w:t>table Base Number</w:t>
      </w:r>
      <w:r>
        <w:t xml:space="preserve"> </w:t>
      </w:r>
      <w:r w:rsidR="007111FE" w:rsidRPr="007111FE">
        <w:t>(TBN</w:t>
      </w:r>
      <w:proofErr w:type="gramStart"/>
      <w:r w:rsidR="007111FE" w:rsidRPr="007111FE">
        <w:t>)</w:t>
      </w:r>
      <w:r w:rsidR="0095631B">
        <w:t>;</w:t>
      </w:r>
      <w:proofErr w:type="gramEnd"/>
    </w:p>
    <w:p w14:paraId="47480695" w14:textId="1315889F" w:rsidR="007111FE" w:rsidRDefault="007111FE" w:rsidP="0095631B">
      <w:pPr>
        <w:pStyle w:val="Paragrafoelenco"/>
        <w:numPr>
          <w:ilvl w:val="0"/>
          <w:numId w:val="18"/>
        </w:numPr>
      </w:pPr>
      <w:r w:rsidRPr="006633C7">
        <w:t xml:space="preserve">No influence </w:t>
      </w:r>
      <w:r w:rsidR="006633C7" w:rsidRPr="006633C7">
        <w:t xml:space="preserve">on the </w:t>
      </w:r>
      <w:r w:rsidRPr="006633C7">
        <w:t>content</w:t>
      </w:r>
      <w:r w:rsidR="006633C7" w:rsidRPr="006633C7">
        <w:t xml:space="preserve"> of additives</w:t>
      </w:r>
      <w:r w:rsidR="006633C7">
        <w:t>.</w:t>
      </w:r>
    </w:p>
    <w:p w14:paraId="3C26EDF7" w14:textId="77777777" w:rsidR="0095631B" w:rsidRPr="00CC2D19" w:rsidRDefault="0095631B" w:rsidP="003D44A2">
      <w:pPr>
        <w:ind w:firstLine="0"/>
        <w:rPr>
          <w:color w:val="FF0000"/>
        </w:rPr>
      </w:pPr>
    </w:p>
    <w:p w14:paraId="3CB3E648" w14:textId="057AD0EB" w:rsidR="00005CD2" w:rsidRDefault="00005CD2" w:rsidP="003D44A2">
      <w:pPr>
        <w:ind w:firstLine="0"/>
      </w:pPr>
    </w:p>
    <w:p w14:paraId="53AD7B38" w14:textId="105E7F98" w:rsidR="007428DF" w:rsidRDefault="007428DF" w:rsidP="007428DF">
      <w:pPr>
        <w:ind w:firstLine="0"/>
        <w:jc w:val="center"/>
      </w:pPr>
      <w:r>
        <w:rPr>
          <w:noProof/>
          <w:lang w:val="it-IT" w:eastAsia="it-IT"/>
        </w:rPr>
        <w:drawing>
          <wp:inline distT="0" distB="0" distL="0" distR="0" wp14:anchorId="3DAB5A6F" wp14:editId="38ED1A66">
            <wp:extent cx="2426400" cy="2358000"/>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6400" cy="2358000"/>
                    </a:xfrm>
                    <a:prstGeom prst="rect">
                      <a:avLst/>
                    </a:prstGeom>
                    <a:noFill/>
                  </pic:spPr>
                </pic:pic>
              </a:graphicData>
            </a:graphic>
          </wp:inline>
        </w:drawing>
      </w:r>
    </w:p>
    <w:p w14:paraId="16B7975F" w14:textId="7F0B9392" w:rsidR="007428DF" w:rsidRPr="002B6B58" w:rsidRDefault="007428DF" w:rsidP="007428DF">
      <w:pPr>
        <w:ind w:firstLine="0"/>
        <w:jc w:val="center"/>
        <w:rPr>
          <w:sz w:val="16"/>
          <w:szCs w:val="16"/>
        </w:rPr>
      </w:pPr>
      <w:r w:rsidRPr="002B6B58">
        <w:rPr>
          <w:b/>
          <w:bCs/>
          <w:sz w:val="16"/>
          <w:szCs w:val="16"/>
        </w:rPr>
        <w:t xml:space="preserve">Figure </w:t>
      </w:r>
      <w:r>
        <w:rPr>
          <w:b/>
          <w:bCs/>
          <w:sz w:val="16"/>
          <w:szCs w:val="16"/>
        </w:rPr>
        <w:t>9</w:t>
      </w:r>
      <w:r w:rsidRPr="002B6B58">
        <w:rPr>
          <w:sz w:val="16"/>
          <w:szCs w:val="16"/>
        </w:rPr>
        <w:t xml:space="preserve">. </w:t>
      </w:r>
      <w:r w:rsidR="007E16D7">
        <w:rPr>
          <w:sz w:val="16"/>
          <w:szCs w:val="16"/>
        </w:rPr>
        <w:t>D</w:t>
      </w:r>
      <w:r>
        <w:rPr>
          <w:sz w:val="16"/>
          <w:szCs w:val="16"/>
        </w:rPr>
        <w:t>ab test</w:t>
      </w:r>
    </w:p>
    <w:p w14:paraId="1451B2AD" w14:textId="5C1B19BF" w:rsidR="007428DF" w:rsidRDefault="007428DF" w:rsidP="007428DF">
      <w:pPr>
        <w:ind w:firstLine="0"/>
        <w:jc w:val="center"/>
      </w:pPr>
    </w:p>
    <w:p w14:paraId="0B0E3E09" w14:textId="7834B9B6" w:rsidR="00005CD2" w:rsidRPr="0016654D" w:rsidRDefault="00005CD2" w:rsidP="003D44A2">
      <w:pPr>
        <w:ind w:firstLine="0"/>
      </w:pPr>
      <w:r w:rsidRPr="0016654D">
        <w:t xml:space="preserve">The </w:t>
      </w:r>
      <w:r w:rsidR="00073627">
        <w:t>patch</w:t>
      </w:r>
      <w:r w:rsidRPr="0016654D">
        <w:t xml:space="preserve"> test (see </w:t>
      </w:r>
      <w:r w:rsidR="005878F8">
        <w:t>Fig.9</w:t>
      </w:r>
      <w:r w:rsidRPr="0016654D">
        <w:t xml:space="preserve">) shows that the lubricating oil was still heavily contaminated with dust, metal abrasion and other particles &gt;1 micron before and at the beginning of </w:t>
      </w:r>
      <w:r w:rsidRPr="0016654D">
        <w:lastRenderedPageBreak/>
        <w:t xml:space="preserve">the test period. In addition, the oil showed the first signs of aging (brownish </w:t>
      </w:r>
      <w:r w:rsidR="00346712" w:rsidRPr="0016654D">
        <w:t>coloration</w:t>
      </w:r>
      <w:r w:rsidRPr="0016654D">
        <w:t>) and a higher water content (jagged edge zones). Thermal stress on so-called hot spots (</w:t>
      </w:r>
      <w:proofErr w:type="gramStart"/>
      <w:r w:rsidRPr="0016654D">
        <w:t>e.g.</w:t>
      </w:r>
      <w:proofErr w:type="gramEnd"/>
      <w:r w:rsidRPr="0016654D">
        <w:t xml:space="preserve"> bearings) and particles from component wear (copper, iron, aluminum) accelerate the breakdown of the base oil and the breakdown of additives and thus oil aging processes. There was no contamination of the circulating lubricating oil with fuel</w:t>
      </w:r>
      <w:r w:rsidR="00346712">
        <w:t>.</w:t>
      </w:r>
    </w:p>
    <w:p w14:paraId="5D43CCCD" w14:textId="3171D59F" w:rsidR="0016654D" w:rsidRPr="003D44A2" w:rsidRDefault="0016654D" w:rsidP="003D44A2">
      <w:pPr>
        <w:ind w:firstLine="0"/>
      </w:pPr>
      <w:r w:rsidRPr="0016654D">
        <w:t>Due to the efficient oil care with CJC, not only particles and free water, but also water dissolved in the oil as well as aging products and possibly acidic components are continuously and permanently removed - the oil purity and the dispersing ability have clearly improved during the test phase</w:t>
      </w:r>
      <w:r w:rsidR="00346712">
        <w:t>.</w:t>
      </w:r>
    </w:p>
    <w:p w14:paraId="1AC72781" w14:textId="42E9269B" w:rsidR="0016654D" w:rsidRPr="003A2782" w:rsidRDefault="0016654D" w:rsidP="007428DF">
      <w:pPr>
        <w:ind w:firstLine="0"/>
        <w:jc w:val="center"/>
      </w:pPr>
    </w:p>
    <w:p w14:paraId="49747468" w14:textId="1D2A2804" w:rsidR="00682D24" w:rsidRPr="001C4ECD" w:rsidRDefault="008617DD" w:rsidP="008617DD">
      <w:pPr>
        <w:pStyle w:val="Titolo2"/>
      </w:pPr>
      <w:r>
        <w:rPr>
          <w:lang w:eastAsia="en-US"/>
        </w:rPr>
        <w:t xml:space="preserve">3.1 </w:t>
      </w:r>
      <w:r w:rsidR="00967389">
        <w:rPr>
          <w:lang w:eastAsia="en-US"/>
        </w:rPr>
        <w:t>R</w:t>
      </w:r>
      <w:r w:rsidR="00BD2D47" w:rsidRPr="001C4ECD">
        <w:rPr>
          <w:lang w:eastAsia="en-US"/>
        </w:rPr>
        <w:t>esult</w:t>
      </w:r>
      <w:r w:rsidR="00BF69D7">
        <w:rPr>
          <w:lang w:eastAsia="en-US"/>
        </w:rPr>
        <w:t>s</w:t>
      </w:r>
      <w:r w:rsidR="00BD2D47" w:rsidRPr="001C4ECD">
        <w:rPr>
          <w:lang w:eastAsia="en-US"/>
        </w:rPr>
        <w:t xml:space="preserve"> - savings in C</w:t>
      </w:r>
      <w:r>
        <w:rPr>
          <w:lang w:eastAsia="en-US"/>
        </w:rPr>
        <w:t>O</w:t>
      </w:r>
      <w:r w:rsidR="00BD2D47" w:rsidRPr="008617DD">
        <w:rPr>
          <w:vertAlign w:val="subscript"/>
          <w:lang w:eastAsia="en-US"/>
        </w:rPr>
        <w:t>2</w:t>
      </w:r>
      <w:r w:rsidR="00BD2D47" w:rsidRPr="001C4ECD">
        <w:rPr>
          <w:lang w:eastAsia="en-US"/>
        </w:rPr>
        <w:t xml:space="preserve"> emissions as well as operating and energy costs</w:t>
      </w:r>
    </w:p>
    <w:p w14:paraId="4A67EE02" w14:textId="043A0D1B" w:rsidR="00BF69D7" w:rsidRDefault="005878F8" w:rsidP="006E6BB6">
      <w:pPr>
        <w:ind w:firstLine="0"/>
      </w:pPr>
      <w:r>
        <w:t>By means of filtration</w:t>
      </w:r>
      <w:r w:rsidR="00BF69D7" w:rsidRPr="00BF69D7">
        <w:t xml:space="preserve"> is possible</w:t>
      </w:r>
      <w:r w:rsidR="00BF69D7">
        <w:t xml:space="preserve"> save</w:t>
      </w:r>
      <w:r>
        <w:t>:</w:t>
      </w:r>
      <w:r w:rsidR="00BF69D7">
        <w:t xml:space="preserve">  </w:t>
      </w:r>
    </w:p>
    <w:p w14:paraId="392B5FC9" w14:textId="66C40B2E" w:rsidR="004C0D68" w:rsidRDefault="004C0D68" w:rsidP="009926C6">
      <w:pPr>
        <w:pStyle w:val="Paragrafoelenco"/>
        <w:numPr>
          <w:ilvl w:val="0"/>
          <w:numId w:val="20"/>
        </w:numPr>
      </w:pPr>
      <w:r w:rsidRPr="00BF69D7">
        <w:t>Oil</w:t>
      </w:r>
      <w:r w:rsidR="009926C6">
        <w:t>:</w:t>
      </w:r>
      <w:r w:rsidRPr="004C0D68">
        <w:t xml:space="preserve"> </w:t>
      </w:r>
      <w:r w:rsidR="009926C6">
        <w:t>about</w:t>
      </w:r>
      <w:r w:rsidR="0035109C" w:rsidRPr="004C0D68">
        <w:t xml:space="preserve"> </w:t>
      </w:r>
      <w:r w:rsidR="0035109C" w:rsidRPr="009926C6">
        <w:rPr>
          <w:b/>
          <w:bCs/>
        </w:rPr>
        <w:t>98% lower lubricating oil losses</w:t>
      </w:r>
      <w:r w:rsidR="0035109C" w:rsidRPr="004C0D68">
        <w:t xml:space="preserve"> in relation to the lubricating oil treatment</w:t>
      </w:r>
      <w:r w:rsidR="001166D0">
        <w:t>.</w:t>
      </w:r>
      <w:r w:rsidR="009926C6">
        <w:t xml:space="preserve"> On the contrary, c</w:t>
      </w:r>
      <w:r w:rsidRPr="004C0D68">
        <w:t>entrifuge, together with the contaminant</w:t>
      </w:r>
      <w:r w:rsidR="009926C6">
        <w:t>,</w:t>
      </w:r>
      <w:r w:rsidRPr="004C0D68">
        <w:t xml:space="preserve"> also </w:t>
      </w:r>
      <w:r>
        <w:t>re</w:t>
      </w:r>
      <w:r w:rsidRPr="004C0D68">
        <w:t>moves a lot of fluid</w:t>
      </w:r>
      <w:r w:rsidR="0035109C" w:rsidRPr="004C0D68">
        <w:t xml:space="preserve"> =</w:t>
      </w:r>
      <w:r w:rsidR="007C4902">
        <w:t xml:space="preserve"> </w:t>
      </w:r>
      <w:r w:rsidR="0035109C" w:rsidRPr="004C0D68">
        <w:t>9846 l/year</w:t>
      </w:r>
      <w:r w:rsidR="009926C6">
        <w:t>.</w:t>
      </w:r>
      <w:r w:rsidR="0035109C" w:rsidRPr="004C0D68">
        <w:t xml:space="preserve"> </w:t>
      </w:r>
    </w:p>
    <w:p w14:paraId="45866408" w14:textId="3CA1949B" w:rsidR="00FE04E9" w:rsidRDefault="004C0D68" w:rsidP="009926C6">
      <w:pPr>
        <w:pStyle w:val="Paragrafoelenco"/>
        <w:numPr>
          <w:ilvl w:val="0"/>
          <w:numId w:val="20"/>
        </w:numPr>
      </w:pPr>
      <w:r w:rsidRPr="00BF69D7">
        <w:t>Energy</w:t>
      </w:r>
      <w:r w:rsidR="009926C6">
        <w:t>:</w:t>
      </w:r>
      <w:r w:rsidR="006D20D2">
        <w:t xml:space="preserve"> </w:t>
      </w:r>
      <w:r w:rsidR="0035109C" w:rsidRPr="009926C6">
        <w:rPr>
          <w:b/>
          <w:bCs/>
        </w:rPr>
        <w:t>97% lower energy requirement</w:t>
      </w:r>
      <w:r w:rsidR="0035109C" w:rsidRPr="006D20D2">
        <w:t xml:space="preserve"> in relation to lubricating oil processing =</w:t>
      </w:r>
      <w:r w:rsidR="0035109C" w:rsidRPr="009926C6">
        <w:rPr>
          <w:color w:val="FF0000"/>
        </w:rPr>
        <w:t xml:space="preserve"> </w:t>
      </w:r>
      <w:r w:rsidR="0035109C" w:rsidRPr="009926C6">
        <w:rPr>
          <w:b/>
          <w:bCs/>
        </w:rPr>
        <w:t>332</w:t>
      </w:r>
      <w:r w:rsidR="00D320DE" w:rsidRPr="009926C6">
        <w:rPr>
          <w:b/>
          <w:bCs/>
        </w:rPr>
        <w:t>.</w:t>
      </w:r>
      <w:r w:rsidR="0035109C" w:rsidRPr="009926C6">
        <w:rPr>
          <w:b/>
          <w:bCs/>
        </w:rPr>
        <w:t xml:space="preserve">725 </w:t>
      </w:r>
      <w:r w:rsidR="000A1355" w:rsidRPr="009926C6">
        <w:rPr>
          <w:b/>
          <w:bCs/>
        </w:rPr>
        <w:t>k</w:t>
      </w:r>
      <w:r w:rsidR="0035109C" w:rsidRPr="009926C6">
        <w:rPr>
          <w:b/>
          <w:bCs/>
        </w:rPr>
        <w:t>W</w:t>
      </w:r>
      <w:r w:rsidR="000A1355" w:rsidRPr="009926C6">
        <w:rPr>
          <w:b/>
          <w:bCs/>
        </w:rPr>
        <w:t>h</w:t>
      </w:r>
      <w:r w:rsidR="009926C6">
        <w:rPr>
          <w:b/>
          <w:bCs/>
        </w:rPr>
        <w:t>/year</w:t>
      </w:r>
      <w:r w:rsidR="007C4902" w:rsidRPr="009926C6">
        <w:rPr>
          <w:b/>
          <w:bCs/>
        </w:rPr>
        <w:t xml:space="preserve">. </w:t>
      </w:r>
      <w:r w:rsidR="00FE04E9" w:rsidRPr="00FE04E9">
        <w:t>When using the systems for conventional lubricating oil processing, the steam required for the preheating (heating capacity 9 kW) of the lubricating oil from 36</w:t>
      </w:r>
      <w:r w:rsidR="00CC2D19">
        <w:t>°</w:t>
      </w:r>
      <w:r w:rsidR="00FE04E9" w:rsidRPr="00FE04E9">
        <w:t>C to 92</w:t>
      </w:r>
      <w:r w:rsidR="00CC2D19">
        <w:t>°</w:t>
      </w:r>
      <w:r w:rsidR="00FE04E9" w:rsidRPr="00FE04E9">
        <w:t xml:space="preserve">C must be generated by means of the boiler during the lay times in the port. With CJC oil care systems, there is no need for fuel in the boilers in the port to burn, as no pre-heating of the lubricating oil is required </w:t>
      </w:r>
      <w:r w:rsidR="009926C6">
        <w:t>–</w:t>
      </w:r>
      <w:r w:rsidR="00FE04E9" w:rsidRPr="00FE04E9">
        <w:t xml:space="preserve"> therefore</w:t>
      </w:r>
      <w:r w:rsidR="009926C6">
        <w:t>, there are</w:t>
      </w:r>
      <w:r w:rsidR="00FE04E9" w:rsidRPr="00FE04E9">
        <w:t xml:space="preserve"> significant savings in fuel consumption and fewer emissions in the port</w:t>
      </w:r>
      <w:r w:rsidR="000A1355">
        <w:t>.</w:t>
      </w:r>
    </w:p>
    <w:p w14:paraId="28AFDFCB" w14:textId="6094AF31" w:rsidR="00FE04E9" w:rsidRDefault="001A6228" w:rsidP="009926C6">
      <w:pPr>
        <w:pStyle w:val="Paragrafoelenco"/>
        <w:numPr>
          <w:ilvl w:val="0"/>
          <w:numId w:val="20"/>
        </w:numPr>
      </w:pPr>
      <w:r w:rsidRPr="009926C6">
        <w:rPr>
          <w:b/>
          <w:bCs/>
        </w:rPr>
        <w:t>CO</w:t>
      </w:r>
      <w:r w:rsidRPr="009926C6">
        <w:rPr>
          <w:b/>
          <w:bCs/>
          <w:vertAlign w:val="subscript"/>
        </w:rPr>
        <w:t>2</w:t>
      </w:r>
      <w:r>
        <w:t xml:space="preserve"> </w:t>
      </w:r>
      <w:r w:rsidR="00FE04E9" w:rsidRPr="009926C6">
        <w:rPr>
          <w:b/>
          <w:bCs/>
        </w:rPr>
        <w:t xml:space="preserve">96% </w:t>
      </w:r>
      <w:r w:rsidRPr="009926C6">
        <w:rPr>
          <w:b/>
          <w:bCs/>
        </w:rPr>
        <w:t>lower</w:t>
      </w:r>
      <w:r w:rsidR="00FE04E9" w:rsidRPr="009926C6">
        <w:rPr>
          <w:b/>
          <w:bCs/>
        </w:rPr>
        <w:t xml:space="preserve"> emissions</w:t>
      </w:r>
      <w:r w:rsidR="00FE04E9" w:rsidRPr="00FE04E9">
        <w:t xml:space="preserve"> in relation to the lubricating oil treatment</w:t>
      </w:r>
      <w:r>
        <w:t xml:space="preserve"> =</w:t>
      </w:r>
      <w:r w:rsidR="00FE04E9" w:rsidRPr="00FE04E9">
        <w:t xml:space="preserve"> </w:t>
      </w:r>
      <w:r w:rsidR="00FE04E9" w:rsidRPr="009926C6">
        <w:rPr>
          <w:b/>
          <w:bCs/>
        </w:rPr>
        <w:t>154</w:t>
      </w:r>
      <w:r w:rsidR="009926C6">
        <w:rPr>
          <w:b/>
          <w:bCs/>
        </w:rPr>
        <w:t xml:space="preserve"> ton</w:t>
      </w:r>
      <w:r w:rsidR="009926C6" w:rsidRPr="009926C6">
        <w:rPr>
          <w:b/>
        </w:rPr>
        <w:t>/year</w:t>
      </w:r>
      <w:r w:rsidR="009926C6">
        <w:t xml:space="preserve">. </w:t>
      </w:r>
      <w:r w:rsidR="00FE04E9" w:rsidRPr="001A6228">
        <w:t xml:space="preserve">The </w:t>
      </w:r>
      <w:r w:rsidR="00FE04E9" w:rsidRPr="00FE04E9">
        <w:t xml:space="preserve">extreme discrepancy between the two systems in terms of energy requirements and lubricating oil losses enables Hapag Lloyd to significantly improve the </w:t>
      </w:r>
      <w:r w:rsidR="00FE04E9" w:rsidRPr="00B9016C">
        <w:t>CO</w:t>
      </w:r>
      <w:r w:rsidR="00FE04E9" w:rsidRPr="009926C6">
        <w:rPr>
          <w:vertAlign w:val="subscript"/>
        </w:rPr>
        <w:t>2</w:t>
      </w:r>
      <w:r w:rsidR="00FE04E9" w:rsidRPr="00B9016C">
        <w:t xml:space="preserve"> </w:t>
      </w:r>
      <w:r w:rsidR="00B9016C">
        <w:t>emissions</w:t>
      </w:r>
      <w:r w:rsidR="00FE04E9" w:rsidRPr="00FE04E9">
        <w:t xml:space="preserve"> of CMS "</w:t>
      </w:r>
      <w:r>
        <w:t>H</w:t>
      </w:r>
      <w:r w:rsidR="00FE04E9" w:rsidRPr="00FE04E9">
        <w:t>on</w:t>
      </w:r>
      <w:r w:rsidR="004266E0">
        <w:t>g</w:t>
      </w:r>
      <w:r w:rsidR="00FE04E9" w:rsidRPr="00FE04E9">
        <w:t xml:space="preserve"> </w:t>
      </w:r>
      <w:r>
        <w:t>K</w:t>
      </w:r>
      <w:r w:rsidR="00FE04E9" w:rsidRPr="00FE04E9">
        <w:t xml:space="preserve">ong express" and CMS "Hamburg Express" when using the CJC oil maintenance system. When burning 1 liter of fuel or thermally disposing of 1 liter of </w:t>
      </w:r>
      <w:r w:rsidR="000A1355">
        <w:t>old</w:t>
      </w:r>
      <w:r w:rsidR="00FE04E9" w:rsidRPr="00FE04E9">
        <w:t xml:space="preserve"> oil sludge, around 2.6 C</w:t>
      </w:r>
      <w:r w:rsidR="000A1355">
        <w:t>O</w:t>
      </w:r>
      <w:r w:rsidR="00FE04E9" w:rsidRPr="009926C6">
        <w:rPr>
          <w:vertAlign w:val="subscript"/>
        </w:rPr>
        <w:t>2</w:t>
      </w:r>
      <w:r w:rsidR="00FE04E9" w:rsidRPr="00FE04E9">
        <w:t xml:space="preserve"> are produced</w:t>
      </w:r>
      <w:r w:rsidR="003442A3" w:rsidRPr="003442A3">
        <w:t xml:space="preserve"> </w:t>
      </w:r>
      <w:r w:rsidR="003442A3">
        <w:t>[</w:t>
      </w:r>
      <w:r w:rsidR="009F210D">
        <w:t>7</w:t>
      </w:r>
      <w:r w:rsidR="003442A3">
        <w:t>].</w:t>
      </w:r>
    </w:p>
    <w:p w14:paraId="499256B8" w14:textId="77777777" w:rsidR="0019028E" w:rsidRDefault="0019028E">
      <w:pPr>
        <w:pStyle w:val="NoindentNormal"/>
      </w:pPr>
    </w:p>
    <w:p w14:paraId="49C21C23" w14:textId="03F65606" w:rsidR="00C843A5" w:rsidRDefault="00C843A5" w:rsidP="00C843A5">
      <w:pPr>
        <w:pStyle w:val="Equation"/>
        <w:jc w:val="center"/>
      </w:pPr>
      <w:r>
        <w:rPr>
          <w:noProof/>
          <w:lang w:val="it-IT" w:eastAsia="it-IT"/>
        </w:rPr>
        <w:lastRenderedPageBreak/>
        <w:drawing>
          <wp:inline distT="0" distB="0" distL="0" distR="0" wp14:anchorId="50B0E915" wp14:editId="50D2BAE2">
            <wp:extent cx="4464685" cy="2509520"/>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3">
                      <a:extLst>
                        <a:ext uri="{28A0092B-C50C-407E-A947-70E740481C1C}">
                          <a14:useLocalDpi xmlns:a14="http://schemas.microsoft.com/office/drawing/2010/main" val="0"/>
                        </a:ext>
                      </a:extLst>
                    </a:blip>
                    <a:stretch>
                      <a:fillRect/>
                    </a:stretch>
                  </pic:blipFill>
                  <pic:spPr>
                    <a:xfrm>
                      <a:off x="0" y="0"/>
                      <a:ext cx="4464685" cy="2509520"/>
                    </a:xfrm>
                    <a:prstGeom prst="rect">
                      <a:avLst/>
                    </a:prstGeom>
                  </pic:spPr>
                </pic:pic>
              </a:graphicData>
            </a:graphic>
          </wp:inline>
        </w:drawing>
      </w:r>
      <w:r w:rsidRPr="007D7052">
        <w:rPr>
          <w:b/>
          <w:sz w:val="16"/>
          <w:szCs w:val="16"/>
        </w:rPr>
        <w:t xml:space="preserve">Figure </w:t>
      </w:r>
      <w:r w:rsidR="002E512C">
        <w:rPr>
          <w:b/>
          <w:sz w:val="16"/>
          <w:szCs w:val="16"/>
        </w:rPr>
        <w:t>10</w:t>
      </w:r>
      <w:r w:rsidR="007D7052">
        <w:rPr>
          <w:sz w:val="16"/>
          <w:szCs w:val="16"/>
        </w:rPr>
        <w:t>.</w:t>
      </w:r>
      <w:r w:rsidRPr="007D7052">
        <w:rPr>
          <w:sz w:val="16"/>
          <w:szCs w:val="16"/>
        </w:rPr>
        <w:t xml:space="preserve"> C</w:t>
      </w:r>
      <w:r w:rsidR="007D7052">
        <w:rPr>
          <w:sz w:val="16"/>
          <w:szCs w:val="16"/>
        </w:rPr>
        <w:t>O</w:t>
      </w:r>
      <w:r w:rsidRPr="007D7052">
        <w:rPr>
          <w:sz w:val="16"/>
          <w:szCs w:val="16"/>
          <w:vertAlign w:val="subscript"/>
        </w:rPr>
        <w:t>2</w:t>
      </w:r>
      <w:r w:rsidRPr="007D7052">
        <w:rPr>
          <w:sz w:val="16"/>
          <w:szCs w:val="16"/>
        </w:rPr>
        <w:t xml:space="preserve"> saving</w:t>
      </w:r>
      <w:r>
        <w:t xml:space="preserve"> </w:t>
      </w:r>
    </w:p>
    <w:p w14:paraId="68D797DA" w14:textId="186E71FA" w:rsidR="005E1656" w:rsidRDefault="007D7052" w:rsidP="007D7052">
      <w:pPr>
        <w:pStyle w:val="Titolo1"/>
        <w:ind w:left="454" w:hanging="454"/>
        <w:rPr>
          <w:lang w:eastAsia="en-US"/>
        </w:rPr>
      </w:pPr>
      <w:r>
        <w:rPr>
          <w:lang w:eastAsia="en-US"/>
        </w:rPr>
        <w:t xml:space="preserve">4. </w:t>
      </w:r>
      <w:r w:rsidR="005E1656">
        <w:rPr>
          <w:lang w:eastAsia="en-US"/>
        </w:rPr>
        <w:t>Conclusion</w:t>
      </w:r>
    </w:p>
    <w:p w14:paraId="53E0BBCA" w14:textId="4E68DC1E" w:rsidR="005E1656" w:rsidRDefault="007D7052" w:rsidP="007D7052">
      <w:pPr>
        <w:pStyle w:val="Equation"/>
        <w:ind w:left="0"/>
        <w:jc w:val="both"/>
      </w:pPr>
      <w:r>
        <w:t>We care say “oil is for the</w:t>
      </w:r>
      <w:r w:rsidR="005E1656">
        <w:t xml:space="preserve"> </w:t>
      </w:r>
      <w:r w:rsidR="004D04C1">
        <w:t>machine as</w:t>
      </w:r>
      <w:r w:rsidR="005E1656">
        <w:t xml:space="preserve"> blood is </w:t>
      </w:r>
      <w:r w:rsidR="004D04C1">
        <w:t>for our</w:t>
      </w:r>
      <w:r w:rsidR="005E1656">
        <w:t xml:space="preserve"> heart</w:t>
      </w:r>
      <w:r>
        <w:t>”</w:t>
      </w:r>
      <w:r w:rsidR="005E1656">
        <w:t xml:space="preserve">. </w:t>
      </w:r>
      <w:r w:rsidR="001F2EA1">
        <w:t xml:space="preserve">A cholesterol-free blood </w:t>
      </w:r>
      <w:r>
        <w:t>pro</w:t>
      </w:r>
      <w:r w:rsidR="001F2EA1">
        <w:t>long</w:t>
      </w:r>
      <w:r>
        <w:t>s</w:t>
      </w:r>
      <w:r w:rsidR="001F2EA1">
        <w:t xml:space="preserve"> your life </w:t>
      </w:r>
      <w:r w:rsidR="00B44831">
        <w:t xml:space="preserve">as </w:t>
      </w:r>
      <w:r w:rsidR="001F2EA1">
        <w:t xml:space="preserve">a clean oil </w:t>
      </w:r>
      <w:r w:rsidR="00B44831">
        <w:t>pro</w:t>
      </w:r>
      <w:r w:rsidR="001F2EA1">
        <w:t>long</w:t>
      </w:r>
      <w:r w:rsidR="00B44831">
        <w:t>s the life</w:t>
      </w:r>
      <w:r w:rsidR="001F2EA1">
        <w:t xml:space="preserve"> </w:t>
      </w:r>
      <w:r w:rsidR="009F4057">
        <w:t>of the engine. T</w:t>
      </w:r>
      <w:r w:rsidR="001F2EA1">
        <w:t xml:space="preserve">hat </w:t>
      </w:r>
      <w:proofErr w:type="gramStart"/>
      <w:r w:rsidR="001F2EA1">
        <w:t>reduce</w:t>
      </w:r>
      <w:r w:rsidR="00B44831">
        <w:t>s</w:t>
      </w:r>
      <w:r w:rsidR="001F2EA1">
        <w:t xml:space="preserve"> also</w:t>
      </w:r>
      <w:proofErr w:type="gramEnd"/>
      <w:r w:rsidR="001F2EA1">
        <w:t xml:space="preserve"> </w:t>
      </w:r>
      <w:r w:rsidR="00B44831">
        <w:t xml:space="preserve">oil </w:t>
      </w:r>
      <w:r w:rsidR="001F2EA1">
        <w:t xml:space="preserve">consumption </w:t>
      </w:r>
      <w:r w:rsidR="001F2A66">
        <w:t xml:space="preserve">with </w:t>
      </w:r>
      <w:r w:rsidR="001F2EA1">
        <w:t xml:space="preserve">high </w:t>
      </w:r>
      <w:r w:rsidR="00B44831">
        <w:t>economic and environmental benefits.</w:t>
      </w:r>
      <w:r w:rsidR="00AD6C7D">
        <w:t xml:space="preserve"> In particular, the oil filtration technology presented in this paper allows a CO</w:t>
      </w:r>
      <w:r w:rsidR="00AD6C7D" w:rsidRPr="00AD6C7D">
        <w:rPr>
          <w:vertAlign w:val="subscript"/>
        </w:rPr>
        <w:t>2</w:t>
      </w:r>
      <w:r w:rsidR="00AD6C7D">
        <w:t xml:space="preserve"> emission reduction greater than 90% in comparison with conventional lube oil treatment.</w:t>
      </w:r>
      <w:r w:rsidR="003442A3">
        <w:t xml:space="preserve"> </w:t>
      </w:r>
      <w:proofErr w:type="gramStart"/>
      <w:r w:rsidR="003442A3">
        <w:t>Last but not least</w:t>
      </w:r>
      <w:proofErr w:type="gramEnd"/>
      <w:r w:rsidR="009926C6">
        <w:t>,</w:t>
      </w:r>
      <w:r w:rsidR="00AD6C7D">
        <w:t xml:space="preserve"> </w:t>
      </w:r>
      <w:r w:rsidR="009926C6">
        <w:t xml:space="preserve">also the </w:t>
      </w:r>
      <w:r w:rsidR="00B9016C">
        <w:t>engine</w:t>
      </w:r>
      <w:r w:rsidR="009926C6">
        <w:t xml:space="preserve"> will be </w:t>
      </w:r>
      <w:r w:rsidR="00FB16B0">
        <w:t>more</w:t>
      </w:r>
      <w:r w:rsidR="00EA327F">
        <w:t xml:space="preserve"> reliable</w:t>
      </w:r>
      <w:r w:rsidR="00B9016C">
        <w:t xml:space="preserve"> </w:t>
      </w:r>
      <w:r w:rsidR="003442A3">
        <w:t>and last longer (at least 1</w:t>
      </w:r>
      <w:r w:rsidR="009926C6">
        <w:t>.</w:t>
      </w:r>
      <w:r w:rsidR="003442A3">
        <w:t xml:space="preserve">3 </w:t>
      </w:r>
      <w:r w:rsidR="00BD2F9B">
        <w:t>times according</w:t>
      </w:r>
      <w:r w:rsidR="003442A3">
        <w:t xml:space="preserve"> to Noria study</w:t>
      </w:r>
      <w:r w:rsidR="00EA327F">
        <w:t xml:space="preserve"> [6]</w:t>
      </w:r>
      <w:r w:rsidR="003442A3">
        <w:t>)</w:t>
      </w:r>
      <w:r w:rsidR="009926C6">
        <w:t>.</w:t>
      </w:r>
    </w:p>
    <w:p w14:paraId="7A6EE85A" w14:textId="1A0EB783" w:rsidR="00B05D6E" w:rsidRPr="00C843A5" w:rsidRDefault="00B05D6E" w:rsidP="00C843A5">
      <w:pPr>
        <w:pStyle w:val="Equation"/>
        <w:ind w:left="0"/>
        <w:rPr>
          <w:b/>
          <w:bCs/>
        </w:rPr>
      </w:pPr>
      <w:r w:rsidRPr="00C843A5">
        <w:rPr>
          <w:b/>
          <w:bCs/>
        </w:rPr>
        <w:t>References</w:t>
      </w:r>
    </w:p>
    <w:p w14:paraId="275B5AF6" w14:textId="73D901D5" w:rsidR="005157E2" w:rsidRDefault="00AE4E12" w:rsidP="00AE1751">
      <w:pPr>
        <w:pStyle w:val="References"/>
        <w:rPr>
          <w:snapToGrid w:val="0"/>
        </w:rPr>
      </w:pPr>
      <w:hyperlink r:id="rId24" w:history="1">
        <w:r w:rsidR="005157E2" w:rsidRPr="00F30383">
          <w:rPr>
            <w:rStyle w:val="Collegamentoipertestuale"/>
            <w:snapToGrid w:val="0"/>
          </w:rPr>
          <w:t>https://www.tuttointornoanoi.it/emissioni-co2</w:t>
        </w:r>
      </w:hyperlink>
    </w:p>
    <w:p w14:paraId="481C270B" w14:textId="4E1D1D7F" w:rsidR="00BF69D7" w:rsidRPr="006E132C" w:rsidRDefault="00AE4E12" w:rsidP="00AE1751">
      <w:pPr>
        <w:pStyle w:val="References"/>
        <w:rPr>
          <w:rStyle w:val="Collegamentoipertestuale"/>
          <w:snapToGrid w:val="0"/>
          <w:color w:val="auto"/>
          <w:u w:val="none"/>
        </w:rPr>
      </w:pPr>
      <w:hyperlink r:id="rId25" w:history="1">
        <w:r w:rsidR="00BF69D7">
          <w:rPr>
            <w:rStyle w:val="Collegamentoipertestuale"/>
            <w:lang w:val="de-DE"/>
          </w:rPr>
          <w:t>https://www.spritmonitor.de/de/berechnung_co2_ausstoss.html</w:t>
        </w:r>
      </w:hyperlink>
    </w:p>
    <w:p w14:paraId="4E0176AA" w14:textId="75DB051B" w:rsidR="006E132C" w:rsidRPr="006E132C" w:rsidRDefault="006E132C" w:rsidP="00A7701B">
      <w:pPr>
        <w:pStyle w:val="References"/>
        <w:tabs>
          <w:tab w:val="clear" w:pos="255"/>
          <w:tab w:val="num" w:pos="284"/>
        </w:tabs>
        <w:ind w:left="284" w:hanging="284"/>
        <w:rPr>
          <w:snapToGrid w:val="0"/>
          <w:lang w:val="en-GB"/>
        </w:rPr>
      </w:pPr>
      <w:r w:rsidRPr="006E132C">
        <w:rPr>
          <w:snapToGrid w:val="0"/>
          <w:lang w:val="en-GB"/>
        </w:rPr>
        <w:t xml:space="preserve">Vigna V, </w:t>
      </w:r>
      <w:proofErr w:type="spellStart"/>
      <w:r w:rsidRPr="006E132C">
        <w:rPr>
          <w:snapToGrid w:val="0"/>
          <w:lang w:val="en-GB"/>
        </w:rPr>
        <w:t>Altosole</w:t>
      </w:r>
      <w:proofErr w:type="spellEnd"/>
      <w:r w:rsidRPr="006E132C">
        <w:rPr>
          <w:snapToGrid w:val="0"/>
          <w:lang w:val="en-GB"/>
        </w:rPr>
        <w:t xml:space="preserve"> M, </w:t>
      </w:r>
      <w:proofErr w:type="spellStart"/>
      <w:r w:rsidRPr="006E132C">
        <w:rPr>
          <w:snapToGrid w:val="0"/>
          <w:lang w:val="en-GB"/>
        </w:rPr>
        <w:t>Figari</w:t>
      </w:r>
      <w:proofErr w:type="spellEnd"/>
      <w:r w:rsidRPr="006E132C">
        <w:rPr>
          <w:snapToGrid w:val="0"/>
          <w:lang w:val="en-GB"/>
        </w:rPr>
        <w:t xml:space="preserve"> M, Ferrari A. A ship energy efficiency analysi</w:t>
      </w:r>
      <w:r>
        <w:rPr>
          <w:snapToGrid w:val="0"/>
          <w:lang w:val="en-GB"/>
        </w:rPr>
        <w:t xml:space="preserve">s by considering trim influence </w:t>
      </w:r>
      <w:r w:rsidRPr="006E132C">
        <w:rPr>
          <w:snapToGrid w:val="0"/>
          <w:lang w:val="en-GB"/>
        </w:rPr>
        <w:t>and waste recycling</w:t>
      </w:r>
      <w:r>
        <w:rPr>
          <w:snapToGrid w:val="0"/>
          <w:lang w:val="en-GB"/>
        </w:rPr>
        <w:t xml:space="preserve">. In: </w:t>
      </w:r>
      <w:proofErr w:type="spellStart"/>
      <w:r>
        <w:rPr>
          <w:snapToGrid w:val="0"/>
          <w:lang w:val="en-GB"/>
        </w:rPr>
        <w:t>Georgiev</w:t>
      </w:r>
      <w:proofErr w:type="spellEnd"/>
      <w:r>
        <w:rPr>
          <w:snapToGrid w:val="0"/>
          <w:lang w:val="en-GB"/>
        </w:rPr>
        <w:t xml:space="preserve"> P, Guedes Soares C, editors. Proceedings of the </w:t>
      </w:r>
      <w:r w:rsidRPr="006E132C">
        <w:rPr>
          <w:snapToGrid w:val="0"/>
          <w:lang w:val="en-GB"/>
        </w:rPr>
        <w:t>18th International Congress of the International Maritime Association of the Mediterranean, IMAM 2019</w:t>
      </w:r>
      <w:r w:rsidR="00DD05CB">
        <w:rPr>
          <w:snapToGrid w:val="0"/>
          <w:lang w:val="en-GB"/>
        </w:rPr>
        <w:t xml:space="preserve">; 2019 September 9-11; Varna, BU. Boca Raton CRC Press; </w:t>
      </w:r>
      <w:r w:rsidR="00DD05CB" w:rsidRPr="00DD05CB">
        <w:rPr>
          <w:snapToGrid w:val="0"/>
          <w:lang w:val="en-GB"/>
        </w:rPr>
        <w:t>2020</w:t>
      </w:r>
      <w:r w:rsidR="00DD05CB">
        <w:rPr>
          <w:snapToGrid w:val="0"/>
          <w:lang w:val="en-GB"/>
        </w:rPr>
        <w:t>. p. 316-21.</w:t>
      </w:r>
    </w:p>
    <w:p w14:paraId="0E86D764" w14:textId="6832F712" w:rsidR="0094741B" w:rsidRDefault="0094741B" w:rsidP="005435E3">
      <w:pPr>
        <w:pStyle w:val="References"/>
        <w:ind w:left="227" w:hanging="227"/>
        <w:rPr>
          <w:snapToGrid w:val="0"/>
          <w:lang w:val="en-GB"/>
        </w:rPr>
      </w:pPr>
      <w:proofErr w:type="spellStart"/>
      <w:r w:rsidRPr="005435E3">
        <w:rPr>
          <w:snapToGrid w:val="0"/>
          <w:lang w:val="en-GB"/>
        </w:rPr>
        <w:t>Mazzoccoli</w:t>
      </w:r>
      <w:proofErr w:type="spellEnd"/>
      <w:r w:rsidRPr="005435E3">
        <w:rPr>
          <w:snapToGrid w:val="0"/>
          <w:lang w:val="en-GB"/>
        </w:rPr>
        <w:t xml:space="preserve"> M, </w:t>
      </w:r>
      <w:proofErr w:type="spellStart"/>
      <w:r w:rsidRPr="005435E3">
        <w:rPr>
          <w:snapToGrid w:val="0"/>
          <w:lang w:val="en-GB"/>
        </w:rPr>
        <w:t>Altosole</w:t>
      </w:r>
      <w:proofErr w:type="spellEnd"/>
      <w:r w:rsidRPr="005435E3">
        <w:rPr>
          <w:snapToGrid w:val="0"/>
          <w:lang w:val="en-GB"/>
        </w:rPr>
        <w:t xml:space="preserve"> M, Vigna V,</w:t>
      </w:r>
      <w:r w:rsidR="005435E3" w:rsidRPr="005435E3">
        <w:rPr>
          <w:snapToGrid w:val="0"/>
          <w:lang w:val="en-GB"/>
        </w:rPr>
        <w:t xml:space="preserve"> Bosio B, </w:t>
      </w:r>
      <w:proofErr w:type="spellStart"/>
      <w:r w:rsidR="005435E3" w:rsidRPr="005435E3">
        <w:rPr>
          <w:snapToGrid w:val="0"/>
          <w:lang w:val="en-GB"/>
        </w:rPr>
        <w:t>Arato</w:t>
      </w:r>
      <w:proofErr w:type="spellEnd"/>
      <w:r w:rsidR="005435E3" w:rsidRPr="005435E3">
        <w:rPr>
          <w:snapToGrid w:val="0"/>
          <w:lang w:val="en-GB"/>
        </w:rPr>
        <w:t xml:space="preserve"> E. Marine Pol</w:t>
      </w:r>
      <w:r w:rsidR="005435E3">
        <w:rPr>
          <w:snapToGrid w:val="0"/>
          <w:lang w:val="en-GB"/>
        </w:rPr>
        <w:t xml:space="preserve">lution Mitigation by Waste Oils </w:t>
      </w:r>
      <w:r w:rsidR="005435E3" w:rsidRPr="005435E3">
        <w:rPr>
          <w:snapToGrid w:val="0"/>
          <w:lang w:val="en-GB"/>
        </w:rPr>
        <w:t>Recycling Onboard Ships: Technical Feasibility and Need for New Policy and Regulations</w:t>
      </w:r>
      <w:r w:rsidR="005435E3">
        <w:rPr>
          <w:snapToGrid w:val="0"/>
          <w:lang w:val="en-GB"/>
        </w:rPr>
        <w:t xml:space="preserve">. Frontiers in Marine Science 2020, 7, </w:t>
      </w:r>
      <w:r w:rsidR="005435E3" w:rsidRPr="005435E3">
        <w:rPr>
          <w:snapToGrid w:val="0"/>
          <w:lang w:val="en-GB"/>
        </w:rPr>
        <w:t>566363</w:t>
      </w:r>
      <w:r w:rsidR="005435E3">
        <w:rPr>
          <w:snapToGrid w:val="0"/>
          <w:lang w:val="en-GB"/>
        </w:rPr>
        <w:t xml:space="preserve">. </w:t>
      </w:r>
    </w:p>
    <w:p w14:paraId="063D5492" w14:textId="41893347" w:rsidR="00D47D65" w:rsidRPr="00D47D65" w:rsidRDefault="00AE4E12" w:rsidP="00D47D65">
      <w:pPr>
        <w:pStyle w:val="References"/>
        <w:rPr>
          <w:snapToGrid w:val="0"/>
          <w:lang w:val="it-IT"/>
        </w:rPr>
      </w:pPr>
      <w:hyperlink r:id="rId26" w:history="1">
        <w:r w:rsidR="00D47D65" w:rsidRPr="00D47D65">
          <w:rPr>
            <w:snapToGrid w:val="0"/>
            <w:lang w:val="it-IT"/>
          </w:rPr>
          <w:t>CORSO DI OLEODINAMICA (cefran.altervista.org)</w:t>
        </w:r>
      </w:hyperlink>
      <w:r w:rsidR="00A31CA3">
        <w:rPr>
          <w:snapToGrid w:val="0"/>
          <w:lang w:val="it-IT"/>
        </w:rPr>
        <w:t>.</w:t>
      </w:r>
    </w:p>
    <w:p w14:paraId="7DBD6FD9" w14:textId="4780FB27" w:rsidR="00631672" w:rsidRPr="003442A3" w:rsidRDefault="00C843A5" w:rsidP="00AE1751">
      <w:pPr>
        <w:pStyle w:val="References"/>
      </w:pPr>
      <w:r>
        <w:rPr>
          <w:snapToGrid w:val="0"/>
        </w:rPr>
        <w:t>Noria Corporation INC</w:t>
      </w:r>
      <w:r w:rsidR="00A31CA3">
        <w:rPr>
          <w:snapToGrid w:val="0"/>
        </w:rPr>
        <w:t>.</w:t>
      </w:r>
    </w:p>
    <w:p w14:paraId="6B1F928C" w14:textId="3A2FECEC" w:rsidR="003442A3" w:rsidRDefault="00AE4E12" w:rsidP="00AE1751">
      <w:pPr>
        <w:pStyle w:val="References"/>
      </w:pPr>
      <w:hyperlink r:id="rId27" w:history="1">
        <w:r w:rsidR="007C4902" w:rsidRPr="00F30383">
          <w:rPr>
            <w:rStyle w:val="Collegamentoipertestuale"/>
            <w:snapToGrid w:val="0"/>
          </w:rPr>
          <w:t>www.cjc.de</w:t>
        </w:r>
      </w:hyperlink>
      <w:r w:rsidR="007C4902">
        <w:rPr>
          <w:snapToGrid w:val="0"/>
        </w:rPr>
        <w:t xml:space="preserve"> /www.cjc.dk</w:t>
      </w:r>
      <w:r w:rsidR="00A31CA3">
        <w:rPr>
          <w:snapToGrid w:val="0"/>
        </w:rPr>
        <w:t>.</w:t>
      </w:r>
    </w:p>
    <w:sectPr w:rsidR="003442A3">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CBE2F" w14:textId="77777777" w:rsidR="009136B7" w:rsidRDefault="009136B7">
      <w:r>
        <w:separator/>
      </w:r>
    </w:p>
  </w:endnote>
  <w:endnote w:type="continuationSeparator" w:id="0">
    <w:p w14:paraId="230558AC" w14:textId="77777777" w:rsidR="009136B7" w:rsidRDefault="00913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9AAD3" w14:textId="77777777" w:rsidR="009136B7" w:rsidRDefault="009136B7">
      <w:r>
        <w:separator/>
      </w:r>
    </w:p>
  </w:footnote>
  <w:footnote w:type="continuationSeparator" w:id="0">
    <w:p w14:paraId="52FCA542" w14:textId="77777777" w:rsidR="009136B7" w:rsidRDefault="009136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5F65A0A"/>
    <w:multiLevelType w:val="multilevel"/>
    <w:tmpl w:val="11F08D5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A160315"/>
    <w:multiLevelType w:val="hybridMultilevel"/>
    <w:tmpl w:val="F54CFA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35BD4BB0"/>
    <w:multiLevelType w:val="hybridMultilevel"/>
    <w:tmpl w:val="827E9AD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74B09F6"/>
    <w:multiLevelType w:val="hybridMultilevel"/>
    <w:tmpl w:val="B34887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C832BDC"/>
    <w:multiLevelType w:val="hybridMultilevel"/>
    <w:tmpl w:val="821867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15B74E4"/>
    <w:multiLevelType w:val="hybridMultilevel"/>
    <w:tmpl w:val="2C784492"/>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8" w15:restartNumberingAfterBreak="0">
    <w:nsid w:val="41982D13"/>
    <w:multiLevelType w:val="hybridMultilevel"/>
    <w:tmpl w:val="C1B608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0BB51F1"/>
    <w:multiLevelType w:val="multilevel"/>
    <w:tmpl w:val="D558440E"/>
    <w:lvl w:ilvl="0">
      <w:start w:val="1"/>
      <w:numFmt w:val="bullet"/>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0"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3"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4" w15:restartNumberingAfterBreak="0">
    <w:nsid w:val="749D7927"/>
    <w:multiLevelType w:val="multilevel"/>
    <w:tmpl w:val="1F9C18A8"/>
    <w:lvl w:ilvl="0">
      <w:start w:val="1"/>
      <w:numFmt w:val="decimal"/>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hint="default"/>
        <w:b w:val="0"/>
        <w:i/>
        <w:sz w:val="20"/>
      </w:rPr>
    </w:lvl>
    <w:lvl w:ilvl="2">
      <w:start w:val="1"/>
      <w:numFmt w:val="decimal"/>
      <w:suff w:val="space"/>
      <w:lvlText w:val="%1.%2.%3."/>
      <w:lvlJc w:val="left"/>
      <w:pPr>
        <w:ind w:left="0" w:firstLine="0"/>
      </w:pPr>
      <w:rPr>
        <w:rFonts w:ascii="Times" w:hAnsi="Times" w:hint="default"/>
        <w:b w:val="0"/>
        <w:i/>
        <w:sz w:val="20"/>
      </w:rPr>
    </w:lvl>
    <w:lvl w:ilvl="3">
      <w:start w:val="1"/>
      <w:numFmt w:val="decimal"/>
      <w:suff w:val="space"/>
      <w:lvlText w:val="%1.%2.%3.%4."/>
      <w:lvlJc w:val="left"/>
      <w:pPr>
        <w:ind w:left="0" w:firstLine="0"/>
      </w:pPr>
      <w:rPr>
        <w:rFonts w:ascii="Times" w:hAnsi="Times" w:hint="default"/>
        <w:b w:val="0"/>
        <w:i/>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5" w15:restartNumberingAfterBreak="0">
    <w:nsid w:val="76F27992"/>
    <w:multiLevelType w:val="hybridMultilevel"/>
    <w:tmpl w:val="27123704"/>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771730B"/>
    <w:multiLevelType w:val="hybridMultilevel"/>
    <w:tmpl w:val="EE2EDFD6"/>
    <w:lvl w:ilvl="0" w:tplc="E92E22BC">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num w:numId="1" w16cid:durableId="854883333">
    <w:abstractNumId w:val="12"/>
  </w:num>
  <w:num w:numId="2" w16cid:durableId="426736644">
    <w:abstractNumId w:val="10"/>
  </w:num>
  <w:num w:numId="3" w16cid:durableId="691952935">
    <w:abstractNumId w:val="0"/>
  </w:num>
  <w:num w:numId="4" w16cid:durableId="112288553">
    <w:abstractNumId w:val="14"/>
  </w:num>
  <w:num w:numId="5" w16cid:durableId="1358967715">
    <w:abstractNumId w:val="9"/>
  </w:num>
  <w:num w:numId="6" w16cid:durableId="1097166572">
    <w:abstractNumId w:val="13"/>
  </w:num>
  <w:num w:numId="7" w16cid:durableId="36972124">
    <w:abstractNumId w:val="15"/>
  </w:num>
  <w:num w:numId="8" w16cid:durableId="785806038">
    <w:abstractNumId w:val="11"/>
  </w:num>
  <w:num w:numId="9" w16cid:durableId="840316939">
    <w:abstractNumId w:val="15"/>
  </w:num>
  <w:num w:numId="10" w16cid:durableId="1701128036">
    <w:abstractNumId w:val="3"/>
  </w:num>
  <w:num w:numId="11" w16cid:durableId="1384795988">
    <w:abstractNumId w:val="15"/>
    <w:lvlOverride w:ilvl="0">
      <w:startOverride w:val="1"/>
    </w:lvlOverride>
  </w:num>
  <w:num w:numId="12" w16cid:durableId="1646353603">
    <w:abstractNumId w:val="1"/>
  </w:num>
  <w:num w:numId="13" w16cid:durableId="439691499">
    <w:abstractNumId w:val="7"/>
  </w:num>
  <w:num w:numId="14" w16cid:durableId="1589657290">
    <w:abstractNumId w:val="16"/>
  </w:num>
  <w:num w:numId="15" w16cid:durableId="2095278194">
    <w:abstractNumId w:val="15"/>
  </w:num>
  <w:num w:numId="16" w16cid:durableId="30621064">
    <w:abstractNumId w:val="5"/>
  </w:num>
  <w:num w:numId="17" w16cid:durableId="590939251">
    <w:abstractNumId w:val="8"/>
  </w:num>
  <w:num w:numId="18" w16cid:durableId="1370105446">
    <w:abstractNumId w:val="6"/>
  </w:num>
  <w:num w:numId="19" w16cid:durableId="1236823201">
    <w:abstractNumId w:val="4"/>
  </w:num>
  <w:num w:numId="20" w16cid:durableId="18850969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1BE"/>
    <w:rsid w:val="00005CD2"/>
    <w:rsid w:val="00013203"/>
    <w:rsid w:val="00073627"/>
    <w:rsid w:val="000A1355"/>
    <w:rsid w:val="000A1AE1"/>
    <w:rsid w:val="000B23C0"/>
    <w:rsid w:val="000C51B4"/>
    <w:rsid w:val="000D09ED"/>
    <w:rsid w:val="000E6CF8"/>
    <w:rsid w:val="001166D0"/>
    <w:rsid w:val="0016654D"/>
    <w:rsid w:val="0019028E"/>
    <w:rsid w:val="00190CC7"/>
    <w:rsid w:val="001A6228"/>
    <w:rsid w:val="001C4ECD"/>
    <w:rsid w:val="001F2A66"/>
    <w:rsid w:val="001F2EA1"/>
    <w:rsid w:val="00246C41"/>
    <w:rsid w:val="0024717C"/>
    <w:rsid w:val="002701BE"/>
    <w:rsid w:val="002A7C43"/>
    <w:rsid w:val="002B2999"/>
    <w:rsid w:val="002B3A50"/>
    <w:rsid w:val="002B6B58"/>
    <w:rsid w:val="002C354E"/>
    <w:rsid w:val="002E3DF0"/>
    <w:rsid w:val="002E512C"/>
    <w:rsid w:val="00301B94"/>
    <w:rsid w:val="003257D0"/>
    <w:rsid w:val="00334100"/>
    <w:rsid w:val="003430E5"/>
    <w:rsid w:val="003442A3"/>
    <w:rsid w:val="00346712"/>
    <w:rsid w:val="0035109C"/>
    <w:rsid w:val="00354B2B"/>
    <w:rsid w:val="0036309B"/>
    <w:rsid w:val="003A2782"/>
    <w:rsid w:val="003D44A2"/>
    <w:rsid w:val="003E739B"/>
    <w:rsid w:val="003F4A7E"/>
    <w:rsid w:val="003F7EC4"/>
    <w:rsid w:val="00416D3A"/>
    <w:rsid w:val="004175CF"/>
    <w:rsid w:val="00425610"/>
    <w:rsid w:val="004266E0"/>
    <w:rsid w:val="0047233E"/>
    <w:rsid w:val="0047612A"/>
    <w:rsid w:val="0049224E"/>
    <w:rsid w:val="00496F29"/>
    <w:rsid w:val="004C0D68"/>
    <w:rsid w:val="004C4944"/>
    <w:rsid w:val="004D04C1"/>
    <w:rsid w:val="004E791B"/>
    <w:rsid w:val="00501B34"/>
    <w:rsid w:val="005157E2"/>
    <w:rsid w:val="005214E0"/>
    <w:rsid w:val="005435E3"/>
    <w:rsid w:val="00556A78"/>
    <w:rsid w:val="005649B6"/>
    <w:rsid w:val="005878F8"/>
    <w:rsid w:val="005E1656"/>
    <w:rsid w:val="006161C2"/>
    <w:rsid w:val="00631672"/>
    <w:rsid w:val="00645166"/>
    <w:rsid w:val="006633C7"/>
    <w:rsid w:val="00682D24"/>
    <w:rsid w:val="006D20D2"/>
    <w:rsid w:val="006E132C"/>
    <w:rsid w:val="006E6BB6"/>
    <w:rsid w:val="006F073C"/>
    <w:rsid w:val="006F1700"/>
    <w:rsid w:val="007111FE"/>
    <w:rsid w:val="00727A63"/>
    <w:rsid w:val="00734ACB"/>
    <w:rsid w:val="007428DF"/>
    <w:rsid w:val="00761910"/>
    <w:rsid w:val="00766E49"/>
    <w:rsid w:val="00791773"/>
    <w:rsid w:val="007A069B"/>
    <w:rsid w:val="007C4902"/>
    <w:rsid w:val="007D7052"/>
    <w:rsid w:val="007E16D7"/>
    <w:rsid w:val="00821E9D"/>
    <w:rsid w:val="00836B27"/>
    <w:rsid w:val="008617DD"/>
    <w:rsid w:val="008A0A52"/>
    <w:rsid w:val="008C036F"/>
    <w:rsid w:val="008C686D"/>
    <w:rsid w:val="009136B7"/>
    <w:rsid w:val="00913DCD"/>
    <w:rsid w:val="0092156D"/>
    <w:rsid w:val="00923C34"/>
    <w:rsid w:val="0094741B"/>
    <w:rsid w:val="0095631B"/>
    <w:rsid w:val="00967389"/>
    <w:rsid w:val="00990B8F"/>
    <w:rsid w:val="009926C6"/>
    <w:rsid w:val="00994BA9"/>
    <w:rsid w:val="009950C0"/>
    <w:rsid w:val="0099647B"/>
    <w:rsid w:val="009A3EAE"/>
    <w:rsid w:val="009B1441"/>
    <w:rsid w:val="009F210D"/>
    <w:rsid w:val="009F4057"/>
    <w:rsid w:val="00A24824"/>
    <w:rsid w:val="00A31CA3"/>
    <w:rsid w:val="00A7701B"/>
    <w:rsid w:val="00A87CDB"/>
    <w:rsid w:val="00AB01C5"/>
    <w:rsid w:val="00AC7C43"/>
    <w:rsid w:val="00AD6C7D"/>
    <w:rsid w:val="00AE0F9E"/>
    <w:rsid w:val="00AE1751"/>
    <w:rsid w:val="00AE4E12"/>
    <w:rsid w:val="00AF63E9"/>
    <w:rsid w:val="00B05D6E"/>
    <w:rsid w:val="00B13B29"/>
    <w:rsid w:val="00B14418"/>
    <w:rsid w:val="00B325D9"/>
    <w:rsid w:val="00B41533"/>
    <w:rsid w:val="00B419BF"/>
    <w:rsid w:val="00B42926"/>
    <w:rsid w:val="00B44831"/>
    <w:rsid w:val="00B51D84"/>
    <w:rsid w:val="00B5781D"/>
    <w:rsid w:val="00B62F86"/>
    <w:rsid w:val="00B9016C"/>
    <w:rsid w:val="00BA4158"/>
    <w:rsid w:val="00BB76BC"/>
    <w:rsid w:val="00BD2A0F"/>
    <w:rsid w:val="00BD2D47"/>
    <w:rsid w:val="00BD2F9B"/>
    <w:rsid w:val="00BD3AF4"/>
    <w:rsid w:val="00BF641E"/>
    <w:rsid w:val="00BF69D7"/>
    <w:rsid w:val="00C41CA2"/>
    <w:rsid w:val="00C52295"/>
    <w:rsid w:val="00C7580B"/>
    <w:rsid w:val="00C843A5"/>
    <w:rsid w:val="00C905A3"/>
    <w:rsid w:val="00C97D11"/>
    <w:rsid w:val="00CC2D19"/>
    <w:rsid w:val="00CF5C91"/>
    <w:rsid w:val="00D1706F"/>
    <w:rsid w:val="00D2689F"/>
    <w:rsid w:val="00D320DE"/>
    <w:rsid w:val="00D401A6"/>
    <w:rsid w:val="00D47D65"/>
    <w:rsid w:val="00D71DEC"/>
    <w:rsid w:val="00D82616"/>
    <w:rsid w:val="00D82BC9"/>
    <w:rsid w:val="00DC6B98"/>
    <w:rsid w:val="00DC6F62"/>
    <w:rsid w:val="00DD05CB"/>
    <w:rsid w:val="00E16E97"/>
    <w:rsid w:val="00E27FA4"/>
    <w:rsid w:val="00E42281"/>
    <w:rsid w:val="00E4734C"/>
    <w:rsid w:val="00E74C36"/>
    <w:rsid w:val="00EA327F"/>
    <w:rsid w:val="00EA72BC"/>
    <w:rsid w:val="00F04379"/>
    <w:rsid w:val="00F07D5A"/>
    <w:rsid w:val="00F07FC3"/>
    <w:rsid w:val="00F83C6C"/>
    <w:rsid w:val="00F916A5"/>
    <w:rsid w:val="00FA528A"/>
    <w:rsid w:val="00FB16B0"/>
    <w:rsid w:val="00FD1047"/>
    <w:rsid w:val="00FE04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F971F4"/>
  <w15:chartTrackingRefBased/>
  <w15:docId w15:val="{E6C871CA-0632-45B0-A9CC-D975D6677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suppressAutoHyphens/>
      <w:spacing w:before="480" w:after="240"/>
      <w:ind w:firstLine="0"/>
      <w:jc w:val="left"/>
      <w:outlineLvl w:val="0"/>
    </w:pPr>
    <w:rPr>
      <w:rFonts w:cs="Arial"/>
      <w:b/>
      <w:bCs/>
      <w:kern w:val="32"/>
      <w:szCs w:val="32"/>
    </w:rPr>
  </w:style>
  <w:style w:type="paragraph" w:styleId="Titolo2">
    <w:name w:val="heading 2"/>
    <w:basedOn w:val="Normale"/>
    <w:next w:val="NoindentNormal"/>
    <w:qFormat/>
    <w:pPr>
      <w:keepNext/>
      <w:keepLines/>
      <w:suppressAutoHyphens/>
      <w:spacing w:before="240" w:after="240"/>
      <w:ind w:firstLine="0"/>
      <w:jc w:val="left"/>
      <w:outlineLvl w:val="1"/>
    </w:pPr>
    <w:rPr>
      <w:rFonts w:cs="Arial"/>
      <w:bCs/>
      <w:i/>
      <w:iCs/>
      <w:szCs w:val="28"/>
    </w:rPr>
  </w:style>
  <w:style w:type="paragraph" w:styleId="Titolo3">
    <w:name w:val="heading 3"/>
    <w:basedOn w:val="Normale"/>
    <w:next w:val="NoindentNormal"/>
    <w:qFormat/>
    <w:pPr>
      <w:keepNext/>
      <w:keepLines/>
      <w:suppressAutoHyphens/>
      <w:spacing w:before="240" w:after="120"/>
      <w:ind w:firstLine="0"/>
      <w:jc w:val="left"/>
      <w:outlineLvl w:val="2"/>
    </w:pPr>
    <w:rPr>
      <w:rFonts w:cs="Arial"/>
      <w:bCs/>
      <w:i/>
      <w:szCs w:val="26"/>
    </w:rPr>
  </w:style>
  <w:style w:type="paragraph" w:styleId="Titolo4">
    <w:name w:val="heading 4"/>
    <w:basedOn w:val="Normale"/>
    <w:next w:val="NoindentNormal"/>
    <w:qFormat/>
    <w:pPr>
      <w:keepNext/>
      <w:suppressAutoHyphens/>
      <w:spacing w:before="120"/>
      <w:ind w:firstLine="0"/>
      <w:jc w:val="left"/>
      <w:outlineLvl w:val="3"/>
    </w:pPr>
    <w:rPr>
      <w:bCs/>
      <w:i/>
      <w:szCs w:val="28"/>
    </w:rPr>
  </w:style>
  <w:style w:type="paragraph" w:styleId="Titolo5">
    <w:name w:val="heading 5"/>
    <w:basedOn w:val="Normale"/>
    <w:next w:val="NoindentNormal"/>
    <w:qFormat/>
    <w:pPr>
      <w:ind w:firstLine="0"/>
      <w:jc w:val="left"/>
      <w:outlineLvl w:val="4"/>
    </w:pPr>
    <w:rPr>
      <w:bCs/>
      <w:i/>
      <w:iCs/>
      <w:szCs w:val="26"/>
    </w:rPr>
  </w:style>
  <w:style w:type="paragraph" w:styleId="Titolo6">
    <w:name w:val="heading 6"/>
    <w:basedOn w:val="Normale"/>
    <w:next w:val="Normale"/>
    <w:qFormat/>
    <w:pPr>
      <w:spacing w:before="240"/>
      <w:ind w:firstLine="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rPr>
      <w:bCs w:val="0"/>
    </w:rPr>
  </w:style>
  <w:style w:type="paragraph" w:customStyle="1" w:styleId="HeadingUnn2">
    <w:name w:val="HeadingUnn2"/>
    <w:basedOn w:val="Titolo2"/>
    <w:next w:val="NoindentNormal"/>
  </w:style>
  <w:style w:type="paragraph" w:customStyle="1" w:styleId="HeadingUnn3">
    <w:name w:val="HeadingUnn3"/>
    <w:basedOn w:val="Titolo3"/>
    <w:next w:val="NoindentNormal"/>
  </w:style>
  <w:style w:type="paragraph" w:customStyle="1" w:styleId="HeadingUnn4">
    <w:name w:val="HeadingUnn4"/>
    <w:basedOn w:val="Titolo4"/>
    <w:next w:val="NoindentNormal"/>
  </w:style>
  <w:style w:type="paragraph" w:customStyle="1" w:styleId="HeadingUnn5">
    <w:name w:val="HeadingUnn5"/>
    <w:basedOn w:val="Titolo5"/>
    <w:next w:val="Normale"/>
    <w:p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ind w:firstLine="0"/>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NormaleWeb">
    <w:name w:val="Normal (Web)"/>
    <w:basedOn w:val="Normale"/>
    <w:uiPriority w:val="99"/>
    <w:semiHidden/>
    <w:unhideWhenUsed/>
    <w:rsid w:val="00501B34"/>
    <w:pPr>
      <w:spacing w:before="100" w:beforeAutospacing="1" w:after="100" w:afterAutospacing="1"/>
      <w:ind w:firstLine="0"/>
      <w:jc w:val="left"/>
    </w:pPr>
    <w:rPr>
      <w:rFonts w:eastAsia="Times New Roman"/>
      <w:sz w:val="24"/>
      <w:lang w:val="it-IT" w:eastAsia="it-IT"/>
    </w:rPr>
  </w:style>
  <w:style w:type="character" w:customStyle="1" w:styleId="viiyi">
    <w:name w:val="viiyi"/>
    <w:basedOn w:val="Carpredefinitoparagrafo"/>
    <w:rsid w:val="00734ACB"/>
  </w:style>
  <w:style w:type="character" w:customStyle="1" w:styleId="jlqj4b">
    <w:name w:val="jlqj4b"/>
    <w:basedOn w:val="Carpredefinitoparagrafo"/>
    <w:rsid w:val="00734ACB"/>
  </w:style>
  <w:style w:type="character" w:customStyle="1" w:styleId="q4iawc">
    <w:name w:val="q4iawc"/>
    <w:basedOn w:val="Carpredefinitoparagrafo"/>
    <w:rsid w:val="00727A63"/>
  </w:style>
  <w:style w:type="character" w:styleId="Collegamentoipertestuale">
    <w:name w:val="Hyperlink"/>
    <w:basedOn w:val="Carpredefinitoparagrafo"/>
    <w:uiPriority w:val="99"/>
    <w:unhideWhenUsed/>
    <w:rsid w:val="0094741B"/>
    <w:rPr>
      <w:color w:val="0563C1" w:themeColor="hyperlink"/>
      <w:u w:val="single"/>
    </w:rPr>
  </w:style>
  <w:style w:type="character" w:customStyle="1" w:styleId="Menzionenonrisolta1">
    <w:name w:val="Menzione non risolta1"/>
    <w:basedOn w:val="Carpredefinitoparagrafo"/>
    <w:uiPriority w:val="99"/>
    <w:semiHidden/>
    <w:unhideWhenUsed/>
    <w:rsid w:val="005157E2"/>
    <w:rPr>
      <w:color w:val="605E5C"/>
      <w:shd w:val="clear" w:color="auto" w:fill="E1DFDD"/>
    </w:rPr>
  </w:style>
  <w:style w:type="paragraph" w:styleId="Paragrafoelenco">
    <w:name w:val="List Paragraph"/>
    <w:basedOn w:val="Normale"/>
    <w:uiPriority w:val="34"/>
    <w:qFormat/>
    <w:rsid w:val="008C68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99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cefran.altervista.org/formazione/Archivio/OLEODINAMICA_INDUSTRIALE.p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ur04.safelinks.protection.outlook.com/?url=https%3A%2F%2Fwww.spritmonitor.de%2Fde%2Fberechnung_co2_ausstoss.html&amp;data=05%7C01%7Cep%40cjc.it%7C25f3e880282c4d51bbec08da38ade0d9%7Cbf44656b6bc74f2ab19ec6d658d31f1f%7C0%7C0%7C637884616689518900%7CUnknown%7CTWFpbGZsb3d8eyJWIjoiMC4wLjAwMDAiLCJQIjoiV2luMzIiLCJBTiI6Ik1haWwiLCJXVCI6Mn0%3D%7C3000%7C%7C%7C&amp;sdata=5MBxq3WO5d8JvXd4vgFHNnVgrU4HRuDWBXNNRc%2BHoEw%3D&amp;reserved=0"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tuttointornoanoi.it/emissioni-co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cjc.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piana\AppData\Local\Temp\Temp1_ECRC_Author_Instructions_and_tools_Word_2020%20(1).zip\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04FAC-D1A0-46B8-9D05-97536D326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0</TotalTime>
  <Pages>10</Pages>
  <Words>2610</Words>
  <Characters>14880</Characters>
  <Application>Microsoft Office Word</Application>
  <DocSecurity>4</DocSecurity>
  <Lines>124</Lines>
  <Paragraphs>34</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Piana, Elisabetta</dc:creator>
  <cp:keywords/>
  <cp:lastModifiedBy>Piana, Elisabetta</cp:lastModifiedBy>
  <cp:revision>2</cp:revision>
  <cp:lastPrinted>2022-05-16T08:12:00Z</cp:lastPrinted>
  <dcterms:created xsi:type="dcterms:W3CDTF">2022-05-20T08:26:00Z</dcterms:created>
  <dcterms:modified xsi:type="dcterms:W3CDTF">2022-05-20T08:26:00Z</dcterms:modified>
</cp:coreProperties>
</file>